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77" w:rsidRDefault="00AF4047" w:rsidP="00125591">
      <w:pPr>
        <w:pStyle w:val="20"/>
        <w:shd w:val="clear" w:color="auto" w:fill="auto"/>
        <w:spacing w:before="0" w:after="0"/>
      </w:pPr>
      <w:r>
        <w:t xml:space="preserve"> </w:t>
      </w:r>
    </w:p>
    <w:p w:rsidR="00DD6077" w:rsidRPr="00D85A9A" w:rsidRDefault="00DD6077" w:rsidP="00DD60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D85A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4BF5C5" wp14:editId="66208771">
            <wp:extent cx="584200" cy="749300"/>
            <wp:effectExtent l="19050" t="0" r="6350" b="0"/>
            <wp:docPr id="5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077" w:rsidRPr="00D85A9A" w:rsidRDefault="00DD6077" w:rsidP="00DD60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6077" w:rsidRDefault="00DD6077" w:rsidP="00DD60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85A9A">
        <w:rPr>
          <w:rFonts w:ascii="Times New Roman" w:hAnsi="Times New Roman" w:cs="Times New Roman"/>
          <w:sz w:val="20"/>
          <w:szCs w:val="20"/>
        </w:rPr>
        <w:t>ОТДЕЛ ОБРАЗОВАНИЯ</w:t>
      </w:r>
    </w:p>
    <w:p w:rsidR="00DD6077" w:rsidRDefault="00DD6077" w:rsidP="00DD60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5A9A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gramStart"/>
      <w:r w:rsidRPr="00D85A9A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D85A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6077" w:rsidRPr="00D85A9A" w:rsidRDefault="00DD6077" w:rsidP="00DD60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5A9A">
        <w:rPr>
          <w:rFonts w:ascii="Times New Roman" w:hAnsi="Times New Roman" w:cs="Times New Roman"/>
          <w:sz w:val="20"/>
          <w:szCs w:val="20"/>
        </w:rPr>
        <w:t>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5A9A">
        <w:rPr>
          <w:rFonts w:ascii="Times New Roman" w:hAnsi="Times New Roman" w:cs="Times New Roman"/>
          <w:sz w:val="20"/>
          <w:szCs w:val="20"/>
        </w:rPr>
        <w:t>АДАМОВСКИЙ РАЙОН</w:t>
      </w:r>
    </w:p>
    <w:p w:rsidR="00DD6077" w:rsidRDefault="00DD6077" w:rsidP="00DD6077">
      <w:pPr>
        <w:spacing w:after="0" w:line="240" w:lineRule="auto"/>
        <w:rPr>
          <w:rFonts w:ascii="Times New Roman" w:hAnsi="Times New Roman" w:cs="Times New Roman"/>
        </w:rPr>
      </w:pPr>
      <w:r w:rsidRPr="00D85A9A">
        <w:rPr>
          <w:rFonts w:ascii="Times New Roman" w:hAnsi="Times New Roman" w:cs="Times New Roman"/>
        </w:rPr>
        <w:t xml:space="preserve">462830, </w:t>
      </w:r>
      <w:proofErr w:type="spellStart"/>
      <w:r w:rsidRPr="00D85A9A">
        <w:rPr>
          <w:rFonts w:ascii="Times New Roman" w:hAnsi="Times New Roman" w:cs="Times New Roman"/>
        </w:rPr>
        <w:t>п</w:t>
      </w:r>
      <w:proofErr w:type="gramStart"/>
      <w:r w:rsidRPr="00D85A9A">
        <w:rPr>
          <w:rFonts w:ascii="Times New Roman" w:hAnsi="Times New Roman" w:cs="Times New Roman"/>
        </w:rPr>
        <w:t>.А</w:t>
      </w:r>
      <w:proofErr w:type="gramEnd"/>
      <w:r w:rsidRPr="00D85A9A">
        <w:rPr>
          <w:rFonts w:ascii="Times New Roman" w:hAnsi="Times New Roman" w:cs="Times New Roman"/>
        </w:rPr>
        <w:t>дамовка</w:t>
      </w:r>
      <w:proofErr w:type="spellEnd"/>
      <w:r w:rsidRPr="00D85A9A">
        <w:rPr>
          <w:rFonts w:ascii="Times New Roman" w:hAnsi="Times New Roman" w:cs="Times New Roman"/>
        </w:rPr>
        <w:t xml:space="preserve">, </w:t>
      </w:r>
      <w:proofErr w:type="spellStart"/>
      <w:r w:rsidRPr="00D85A9A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>Советская</w:t>
      </w:r>
      <w:proofErr w:type="spellEnd"/>
      <w:r>
        <w:rPr>
          <w:rFonts w:ascii="Times New Roman" w:hAnsi="Times New Roman" w:cs="Times New Roman"/>
        </w:rPr>
        <w:t>, 75</w:t>
      </w:r>
    </w:p>
    <w:p w:rsidR="00DD6077" w:rsidRPr="00D85A9A" w:rsidRDefault="00DD6077" w:rsidP="00DD60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85A9A">
        <w:rPr>
          <w:rFonts w:ascii="Times New Roman" w:hAnsi="Times New Roman" w:cs="Times New Roman"/>
        </w:rPr>
        <w:t>телефон (35365) 2-20-91,</w:t>
      </w:r>
    </w:p>
    <w:p w:rsidR="00DD6077" w:rsidRPr="00840BF6" w:rsidRDefault="00DD6077" w:rsidP="00DD607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</w:t>
      </w:r>
      <w:r w:rsidRPr="00D85A9A">
        <w:rPr>
          <w:rFonts w:ascii="Times New Roman" w:hAnsi="Times New Roman" w:cs="Times New Roman"/>
        </w:rPr>
        <w:t>факс</w:t>
      </w:r>
      <w:r w:rsidRPr="00840BF6">
        <w:rPr>
          <w:rFonts w:ascii="Times New Roman" w:hAnsi="Times New Roman" w:cs="Times New Roman"/>
          <w:lang w:val="en-US"/>
        </w:rPr>
        <w:t xml:space="preserve"> (35365) 2-23-88,</w:t>
      </w:r>
    </w:p>
    <w:p w:rsidR="00DD6077" w:rsidRPr="00840BF6" w:rsidRDefault="00DD6077" w:rsidP="00DD607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40BF6">
        <w:rPr>
          <w:rFonts w:ascii="Times New Roman" w:hAnsi="Times New Roman" w:cs="Times New Roman"/>
          <w:lang w:val="en-US"/>
        </w:rPr>
        <w:t xml:space="preserve">         </w:t>
      </w:r>
      <w:r w:rsidRPr="00D85A9A">
        <w:rPr>
          <w:rFonts w:ascii="Times New Roman" w:hAnsi="Times New Roman" w:cs="Times New Roman"/>
          <w:lang w:val="en-US"/>
        </w:rPr>
        <w:t>E</w:t>
      </w:r>
      <w:r w:rsidRPr="00840BF6">
        <w:rPr>
          <w:rFonts w:ascii="Times New Roman" w:hAnsi="Times New Roman" w:cs="Times New Roman"/>
          <w:lang w:val="en-US"/>
        </w:rPr>
        <w:t>-</w:t>
      </w:r>
      <w:r w:rsidRPr="00D85A9A">
        <w:rPr>
          <w:rFonts w:ascii="Times New Roman" w:hAnsi="Times New Roman" w:cs="Times New Roman"/>
          <w:lang w:val="en-US"/>
        </w:rPr>
        <w:t>mail</w:t>
      </w:r>
      <w:r w:rsidRPr="00840BF6">
        <w:rPr>
          <w:rFonts w:ascii="Times New Roman" w:hAnsi="Times New Roman" w:cs="Times New Roman"/>
          <w:lang w:val="en-US"/>
        </w:rPr>
        <w:t xml:space="preserve">: </w:t>
      </w:r>
      <w:r w:rsidRPr="00D85A9A">
        <w:rPr>
          <w:rFonts w:ascii="Times New Roman" w:hAnsi="Times New Roman" w:cs="Times New Roman"/>
          <w:lang w:val="en-US"/>
        </w:rPr>
        <w:t>adamroo</w:t>
      </w:r>
      <w:r w:rsidRPr="00840BF6">
        <w:rPr>
          <w:rFonts w:ascii="Times New Roman" w:hAnsi="Times New Roman" w:cs="Times New Roman"/>
          <w:lang w:val="en-US"/>
        </w:rPr>
        <w:t>@</w:t>
      </w:r>
      <w:r w:rsidRPr="00D85A9A">
        <w:rPr>
          <w:rFonts w:ascii="Times New Roman" w:hAnsi="Times New Roman" w:cs="Times New Roman"/>
          <w:lang w:val="en-US"/>
        </w:rPr>
        <w:t>yandex</w:t>
      </w:r>
      <w:r w:rsidRPr="00840BF6">
        <w:rPr>
          <w:rFonts w:ascii="Times New Roman" w:hAnsi="Times New Roman" w:cs="Times New Roman"/>
          <w:lang w:val="en-US"/>
        </w:rPr>
        <w:t>.</w:t>
      </w:r>
      <w:r w:rsidRPr="00D85A9A">
        <w:rPr>
          <w:rFonts w:ascii="Times New Roman" w:hAnsi="Times New Roman" w:cs="Times New Roman"/>
          <w:lang w:val="en-US"/>
        </w:rPr>
        <w:t>ru</w:t>
      </w:r>
    </w:p>
    <w:p w:rsidR="00DD6077" w:rsidRDefault="00DD6077" w:rsidP="00DD6077">
      <w:pPr>
        <w:pStyle w:val="20"/>
        <w:shd w:val="clear" w:color="auto" w:fill="auto"/>
        <w:spacing w:before="0" w:after="0"/>
        <w:jc w:val="left"/>
      </w:pPr>
      <w:r w:rsidRPr="00840BF6">
        <w:rPr>
          <w:sz w:val="20"/>
          <w:szCs w:val="20"/>
          <w:lang w:val="en-US"/>
        </w:rPr>
        <w:t xml:space="preserve">                     </w:t>
      </w:r>
      <w:r w:rsidRPr="00840BF6">
        <w:rPr>
          <w:sz w:val="20"/>
          <w:szCs w:val="20"/>
          <w:u w:val="single"/>
          <w:lang w:val="en-US"/>
        </w:rPr>
        <w:t xml:space="preserve">    </w:t>
      </w:r>
      <w:r w:rsidR="007525B7">
        <w:rPr>
          <w:sz w:val="20"/>
          <w:szCs w:val="20"/>
          <w:u w:val="single"/>
        </w:rPr>
        <w:t>13</w:t>
      </w:r>
      <w:r w:rsidRPr="00DD6077">
        <w:rPr>
          <w:sz w:val="20"/>
          <w:szCs w:val="20"/>
          <w:u w:val="single"/>
        </w:rPr>
        <w:t>.0</w:t>
      </w:r>
      <w:r>
        <w:rPr>
          <w:sz w:val="20"/>
          <w:szCs w:val="20"/>
          <w:u w:val="single"/>
        </w:rPr>
        <w:t>6</w:t>
      </w:r>
      <w:r w:rsidR="00155C0A">
        <w:rPr>
          <w:sz w:val="20"/>
          <w:szCs w:val="20"/>
          <w:u w:val="single"/>
        </w:rPr>
        <w:t>.202</w:t>
      </w:r>
      <w:r w:rsidR="007525B7">
        <w:rPr>
          <w:sz w:val="20"/>
          <w:szCs w:val="20"/>
          <w:u w:val="single"/>
        </w:rPr>
        <w:t>4</w:t>
      </w:r>
      <w:r w:rsidRPr="00DD6077">
        <w:rPr>
          <w:sz w:val="20"/>
          <w:szCs w:val="20"/>
          <w:u w:val="single"/>
        </w:rPr>
        <w:t xml:space="preserve"> </w:t>
      </w:r>
      <w:r w:rsidRPr="008B1F33">
        <w:rPr>
          <w:sz w:val="20"/>
          <w:szCs w:val="20"/>
          <w:u w:val="single"/>
        </w:rPr>
        <w:t>г</w:t>
      </w:r>
      <w:r w:rsidRPr="00DD6077">
        <w:rPr>
          <w:sz w:val="20"/>
          <w:szCs w:val="20"/>
          <w:u w:val="single"/>
        </w:rPr>
        <w:t>.</w:t>
      </w:r>
    </w:p>
    <w:p w:rsidR="00DD6077" w:rsidRDefault="00DD6077" w:rsidP="00DD6077">
      <w:pPr>
        <w:pStyle w:val="20"/>
        <w:shd w:val="clear" w:color="auto" w:fill="auto"/>
        <w:spacing w:before="0" w:after="0"/>
        <w:jc w:val="left"/>
      </w:pPr>
    </w:p>
    <w:p w:rsidR="00DD6077" w:rsidRDefault="00DD6077" w:rsidP="00125591">
      <w:pPr>
        <w:pStyle w:val="20"/>
        <w:shd w:val="clear" w:color="auto" w:fill="auto"/>
        <w:spacing w:before="0" w:after="0"/>
      </w:pPr>
    </w:p>
    <w:p w:rsidR="00125591" w:rsidRDefault="00125591" w:rsidP="00125591">
      <w:pPr>
        <w:pStyle w:val="20"/>
        <w:shd w:val="clear" w:color="auto" w:fill="auto"/>
        <w:spacing w:before="0" w:after="0"/>
      </w:pPr>
      <w:r>
        <w:t xml:space="preserve">Аналитическая справка-отчет о результатах </w:t>
      </w:r>
      <w:r w:rsidR="00342B60">
        <w:t xml:space="preserve">муниципального </w:t>
      </w:r>
      <w:r w:rsidR="00DD6077">
        <w:t>пуб</w:t>
      </w:r>
      <w:r w:rsidR="00342B60">
        <w:t>личного зачета по геометрии  в 7</w:t>
      </w:r>
      <w:r>
        <w:t xml:space="preserve">  класс</w:t>
      </w:r>
      <w:r w:rsidR="00DD6077">
        <w:t>е</w:t>
      </w:r>
      <w:r>
        <w:t xml:space="preserve"> в образовательных организациях</w:t>
      </w:r>
    </w:p>
    <w:p w:rsidR="00125591" w:rsidRDefault="00125591" w:rsidP="00125591">
      <w:pPr>
        <w:pStyle w:val="20"/>
        <w:shd w:val="clear" w:color="auto" w:fill="auto"/>
        <w:spacing w:before="0"/>
      </w:pPr>
      <w:proofErr w:type="spellStart"/>
      <w:r w:rsidRPr="009B0F86">
        <w:rPr>
          <w:u w:val="single"/>
        </w:rPr>
        <w:t>Адамовского</w:t>
      </w:r>
      <w:proofErr w:type="spellEnd"/>
      <w:r>
        <w:t xml:space="preserve"> района в </w:t>
      </w:r>
      <w:r w:rsidR="00E82579">
        <w:t>202</w:t>
      </w:r>
      <w:r w:rsidR="007525B7">
        <w:t>3</w:t>
      </w:r>
      <w:r w:rsidR="007320EC">
        <w:t>-202</w:t>
      </w:r>
      <w:r w:rsidR="007525B7">
        <w:t>4</w:t>
      </w:r>
      <w:r>
        <w:t xml:space="preserve"> учебном году.</w:t>
      </w:r>
    </w:p>
    <w:p w:rsidR="007525B7" w:rsidRPr="00493288" w:rsidRDefault="007525B7" w:rsidP="007525B7">
      <w:pPr>
        <w:pStyle w:val="3"/>
        <w:spacing w:after="0"/>
        <w:ind w:right="12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приказа министерства образования области от 23.01.2024г. №01-21/75, отдела образования района от 25.01.2024г. №22 «А» </w:t>
      </w:r>
      <w:r w:rsidRPr="008F1D8B">
        <w:rPr>
          <w:sz w:val="24"/>
          <w:szCs w:val="24"/>
        </w:rPr>
        <w:t>«О проведении региональ</w:t>
      </w:r>
      <w:r>
        <w:rPr>
          <w:sz w:val="24"/>
          <w:szCs w:val="24"/>
        </w:rPr>
        <w:t xml:space="preserve">ного и муниципального публичных </w:t>
      </w:r>
      <w:r w:rsidRPr="008F1D8B">
        <w:rPr>
          <w:sz w:val="24"/>
          <w:szCs w:val="24"/>
        </w:rPr>
        <w:t>зачетов дл</w:t>
      </w:r>
      <w:r>
        <w:rPr>
          <w:sz w:val="24"/>
          <w:szCs w:val="24"/>
        </w:rPr>
        <w:t xml:space="preserve">я обучающихся 8-х и 7-х классов </w:t>
      </w:r>
      <w:r w:rsidRPr="008F1D8B">
        <w:rPr>
          <w:sz w:val="24"/>
          <w:szCs w:val="24"/>
        </w:rPr>
        <w:t>по геометрии в 2024 году»</w:t>
      </w:r>
      <w:r>
        <w:rPr>
          <w:sz w:val="24"/>
          <w:szCs w:val="24"/>
        </w:rPr>
        <w:t xml:space="preserve"> </w:t>
      </w:r>
      <w:r w:rsidRPr="00493288">
        <w:rPr>
          <w:sz w:val="24"/>
          <w:szCs w:val="24"/>
        </w:rPr>
        <w:t>в образовательных организация</w:t>
      </w:r>
      <w:r>
        <w:rPr>
          <w:sz w:val="24"/>
          <w:szCs w:val="24"/>
        </w:rPr>
        <w:t xml:space="preserve">х </w:t>
      </w:r>
      <w:proofErr w:type="spellStart"/>
      <w:r>
        <w:rPr>
          <w:sz w:val="24"/>
          <w:szCs w:val="24"/>
        </w:rPr>
        <w:t>Адамовского</w:t>
      </w:r>
      <w:proofErr w:type="spellEnd"/>
      <w:r>
        <w:rPr>
          <w:sz w:val="24"/>
          <w:szCs w:val="24"/>
        </w:rPr>
        <w:t xml:space="preserve">  района проводился</w:t>
      </w:r>
      <w:r w:rsidRPr="00493288">
        <w:rPr>
          <w:sz w:val="24"/>
          <w:szCs w:val="24"/>
        </w:rPr>
        <w:t xml:space="preserve">   </w:t>
      </w:r>
      <w:r>
        <w:rPr>
          <w:sz w:val="24"/>
          <w:szCs w:val="24"/>
        </w:rPr>
        <w:t>региональный публичный зачет в 7</w:t>
      </w:r>
      <w:r w:rsidRPr="00493288">
        <w:rPr>
          <w:sz w:val="24"/>
          <w:szCs w:val="24"/>
        </w:rPr>
        <w:t>-ом  классе.</w:t>
      </w:r>
    </w:p>
    <w:p w:rsidR="007525B7" w:rsidRDefault="007525B7" w:rsidP="007525B7">
      <w:pPr>
        <w:pStyle w:val="3"/>
        <w:tabs>
          <w:tab w:val="left" w:pos="1650"/>
        </w:tabs>
        <w:spacing w:after="0"/>
        <w:ind w:left="120" w:firstLine="700"/>
        <w:jc w:val="both"/>
      </w:pPr>
      <w:r>
        <w:rPr>
          <w:rStyle w:val="a4"/>
        </w:rPr>
        <w:t>Цель:</w:t>
      </w:r>
      <w:r>
        <w:t xml:space="preserve"> определить степень устойчивости знаний обучающихся,  наметить меры по устранению выявленных пробелов в процессе повторения материала.</w:t>
      </w:r>
    </w:p>
    <w:p w:rsidR="007525B7" w:rsidRDefault="007525B7" w:rsidP="007525B7">
      <w:pPr>
        <w:pStyle w:val="31"/>
        <w:shd w:val="clear" w:color="auto" w:fill="auto"/>
        <w:ind w:left="120" w:firstLine="700"/>
        <w:rPr>
          <w:rStyle w:val="32"/>
        </w:rPr>
      </w:pPr>
      <w:r>
        <w:t>Сроки проведения:</w:t>
      </w:r>
      <w:r>
        <w:rPr>
          <w:rStyle w:val="32"/>
        </w:rPr>
        <w:t xml:space="preserve"> 13-18.05.2024 г.</w:t>
      </w:r>
    </w:p>
    <w:p w:rsidR="007525B7" w:rsidRDefault="007525B7" w:rsidP="007525B7">
      <w:pPr>
        <w:pStyle w:val="31"/>
        <w:shd w:val="clear" w:color="auto" w:fill="auto"/>
        <w:ind w:left="120" w:firstLine="700"/>
        <w:rPr>
          <w:rStyle w:val="32"/>
        </w:rPr>
      </w:pPr>
      <w:r>
        <w:rPr>
          <w:rStyle w:val="32"/>
        </w:rPr>
        <w:t>В проведении зачета по</w:t>
      </w:r>
      <w:r w:rsidR="008F189B">
        <w:rPr>
          <w:rStyle w:val="32"/>
        </w:rPr>
        <w:t xml:space="preserve"> геометрии принимали участие 265</w:t>
      </w:r>
      <w:r>
        <w:rPr>
          <w:rStyle w:val="32"/>
        </w:rPr>
        <w:t xml:space="preserve">  обучающихся 7 класса, что составило 100% от общего количества семиклассников. Процент качественно обученн</w:t>
      </w:r>
      <w:r w:rsidR="008F189B">
        <w:rPr>
          <w:rStyle w:val="32"/>
        </w:rPr>
        <w:t>ых восьмиклассников составил 51,3</w:t>
      </w:r>
      <w:r>
        <w:rPr>
          <w:rStyle w:val="32"/>
        </w:rPr>
        <w:t xml:space="preserve">%, двоек 0%. </w:t>
      </w:r>
    </w:p>
    <w:p w:rsidR="008F189B" w:rsidRDefault="008F189B" w:rsidP="007525B7">
      <w:pPr>
        <w:pStyle w:val="31"/>
        <w:shd w:val="clear" w:color="auto" w:fill="auto"/>
        <w:ind w:left="120" w:firstLine="700"/>
        <w:rPr>
          <w:rStyle w:val="32"/>
        </w:rPr>
      </w:pPr>
    </w:p>
    <w:p w:rsidR="00840BF6" w:rsidRDefault="00840BF6" w:rsidP="00125591">
      <w:pPr>
        <w:pStyle w:val="31"/>
        <w:shd w:val="clear" w:color="auto" w:fill="auto"/>
        <w:ind w:left="120" w:firstLine="700"/>
        <w:rPr>
          <w:rStyle w:val="32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668"/>
        <w:gridCol w:w="1134"/>
        <w:gridCol w:w="992"/>
        <w:gridCol w:w="603"/>
        <w:gridCol w:w="603"/>
        <w:gridCol w:w="603"/>
        <w:gridCol w:w="603"/>
        <w:gridCol w:w="990"/>
        <w:gridCol w:w="993"/>
      </w:tblGrid>
      <w:tr w:rsidR="00840BF6" w:rsidRPr="00840BF6" w:rsidTr="00840BF6">
        <w:trPr>
          <w:trHeight w:val="375"/>
        </w:trPr>
        <w:tc>
          <w:tcPr>
            <w:tcW w:w="10647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регионального публичного зачета по геометрии</w:t>
            </w:r>
          </w:p>
        </w:tc>
      </w:tr>
      <w:tr w:rsidR="00840BF6" w:rsidRPr="00840BF6" w:rsidTr="00840BF6">
        <w:trPr>
          <w:trHeight w:val="375"/>
        </w:trPr>
        <w:tc>
          <w:tcPr>
            <w:tcW w:w="10647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A747FC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 7</w:t>
            </w:r>
            <w:r w:rsidR="00840BF6"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-х классов общеобразовательных организаций Оренбургской области</w:t>
            </w:r>
          </w:p>
        </w:tc>
      </w:tr>
      <w:tr w:rsidR="00840BF6" w:rsidRPr="00840BF6" w:rsidTr="00840BF6">
        <w:trPr>
          <w:trHeight w:val="315"/>
        </w:trPr>
        <w:tc>
          <w:tcPr>
            <w:tcW w:w="10647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Default="00840BF6" w:rsidP="0075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(202</w:t>
            </w:r>
            <w:r w:rsidR="00752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752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год)</w:t>
            </w:r>
          </w:p>
          <w:p w:rsidR="008F189B" w:rsidRPr="00840BF6" w:rsidRDefault="008F189B" w:rsidP="0075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0BF6" w:rsidRPr="00840BF6" w:rsidTr="00840BF6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ind w:right="9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0BF6" w:rsidRPr="00840BF6" w:rsidTr="00840BF6">
        <w:trPr>
          <w:trHeight w:val="133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обуч-ся</w:t>
            </w:r>
            <w:proofErr w:type="spellEnd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выполнявших работу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обуч-ся</w:t>
            </w:r>
            <w:proofErr w:type="spellEnd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соответствующую отметку за работу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% "2"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% "4" и "5"</w:t>
            </w:r>
          </w:p>
        </w:tc>
      </w:tr>
      <w:tr w:rsidR="00840BF6" w:rsidRPr="00840BF6" w:rsidTr="00840BF6">
        <w:trPr>
          <w:trHeight w:val="4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F6" w:rsidRPr="00840BF6" w:rsidRDefault="00840BF6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89B" w:rsidRPr="00FD7FD3" w:rsidRDefault="008F18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bCs/>
                <w:sz w:val="20"/>
                <w:szCs w:val="20"/>
              </w:rPr>
              <w:t> 1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"АСОШ №1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им.М.И.Шеменёва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0,503333333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89B" w:rsidRPr="00FD7FD3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89B" w:rsidRPr="00FD7FD3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89B" w:rsidRPr="00FD7FD3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"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МБОУ Комсомольская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 xml:space="preserve"> МБОУ "Майская СОШ"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 xml:space="preserve"> МБОУ "</w:t>
            </w:r>
            <w:proofErr w:type="spellStart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Текренсайская</w:t>
            </w:r>
            <w:proofErr w:type="spellEnd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 xml:space="preserve"> СОШ им. И. Ф. Павлова"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45, 83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Юбиилейная</w:t>
            </w:r>
            <w:proofErr w:type="spellEnd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</w:tr>
      <w:tr w:rsidR="008F189B" w:rsidRPr="00840BF6" w:rsidTr="008F189B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</w:tr>
      <w:tr w:rsidR="008F189B" w:rsidRPr="00840BF6" w:rsidTr="008F189B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FD7F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Филиал МБОУ "</w:t>
            </w:r>
            <w:proofErr w:type="spellStart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Текренсайская</w:t>
            </w:r>
            <w:proofErr w:type="spellEnd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 xml:space="preserve"> СОШ им. И. Ф. Павлова" </w:t>
            </w:r>
            <w:proofErr w:type="gramStart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. Андреевка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</w:tr>
      <w:tr w:rsidR="008F189B" w:rsidRPr="00840BF6" w:rsidTr="008F189B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</w:t>
            </w:r>
            <w:proofErr w:type="gram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spellEnd"/>
            <w:proofErr w:type="gram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Джасай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8F1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МБОУ " </w:t>
            </w:r>
            <w:proofErr w:type="gram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Майская</w:t>
            </w:r>
            <w:proofErr w:type="gram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СОШ" с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Кусем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FD7FD3" w:rsidRDefault="00FD7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F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МБОУ "Юбилейная СОШ</w:t>
            </w:r>
            <w:proofErr w:type="gram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Слюдяной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F189B" w:rsidRPr="00840BF6" w:rsidTr="00152E36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9B" w:rsidRPr="008F189B" w:rsidRDefault="008F18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</w:tr>
    </w:tbl>
    <w:p w:rsidR="00840BF6" w:rsidRDefault="00840BF6" w:rsidP="00125591">
      <w:pPr>
        <w:pStyle w:val="31"/>
        <w:shd w:val="clear" w:color="auto" w:fill="auto"/>
        <w:ind w:left="120" w:firstLine="700"/>
        <w:rPr>
          <w:rStyle w:val="32"/>
          <w:b/>
        </w:rPr>
      </w:pPr>
    </w:p>
    <w:p w:rsidR="00840BF6" w:rsidRDefault="00840BF6" w:rsidP="00125591">
      <w:pPr>
        <w:pStyle w:val="31"/>
        <w:shd w:val="clear" w:color="auto" w:fill="auto"/>
        <w:ind w:left="120" w:firstLine="700"/>
        <w:rPr>
          <w:rStyle w:val="32"/>
          <w:b/>
        </w:rPr>
      </w:pPr>
    </w:p>
    <w:p w:rsidR="00840BF6" w:rsidRDefault="00840BF6" w:rsidP="00125591">
      <w:pPr>
        <w:pStyle w:val="31"/>
        <w:shd w:val="clear" w:color="auto" w:fill="auto"/>
        <w:ind w:left="120" w:firstLine="700"/>
        <w:rPr>
          <w:rStyle w:val="32"/>
          <w:b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775FDE" w:rsidRPr="000B220A" w:rsidRDefault="00775FDE" w:rsidP="00775F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7AB76" wp14:editId="18C9A250">
            <wp:extent cx="6139543" cy="4381081"/>
            <wp:effectExtent l="0" t="0" r="13970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  <w:r>
        <w:rPr>
          <w:rStyle w:val="32"/>
        </w:rPr>
        <w:t xml:space="preserve">                                                                                                                                                        </w:t>
      </w: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Pr="004C7032" w:rsidRDefault="00125591" w:rsidP="00125591">
      <w:pPr>
        <w:pStyle w:val="31"/>
        <w:shd w:val="clear" w:color="auto" w:fill="auto"/>
        <w:ind w:left="120" w:firstLine="700"/>
        <w:jc w:val="left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FD7FD3" w:rsidP="00125591">
      <w:pPr>
        <w:pStyle w:val="31"/>
        <w:shd w:val="clear" w:color="auto" w:fill="auto"/>
        <w:ind w:left="120" w:firstLine="700"/>
        <w:rPr>
          <w:rStyle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0357CDF" wp14:editId="1F042013">
            <wp:simplePos x="0" y="0"/>
            <wp:positionH relativeFrom="column">
              <wp:posOffset>215265</wp:posOffset>
            </wp:positionH>
            <wp:positionV relativeFrom="paragraph">
              <wp:posOffset>133985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5711C8" w:rsidRDefault="005711C8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5711C8" w:rsidRDefault="005711C8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FD7FD3" w:rsidRDefault="00FD7FD3" w:rsidP="00125591">
      <w:pPr>
        <w:pStyle w:val="a5"/>
        <w:jc w:val="center"/>
        <w:rPr>
          <w:rFonts w:ascii="Times New Roman" w:hAnsi="Times New Roman" w:cs="Times New Roman"/>
          <w:b/>
        </w:rPr>
      </w:pPr>
    </w:p>
    <w:p w:rsidR="00125591" w:rsidRPr="007D0C3B" w:rsidRDefault="00125591" w:rsidP="00125591">
      <w:pPr>
        <w:pStyle w:val="a5"/>
        <w:jc w:val="center"/>
        <w:rPr>
          <w:rFonts w:ascii="Times New Roman" w:hAnsi="Times New Roman" w:cs="Times New Roman"/>
          <w:b/>
        </w:rPr>
      </w:pPr>
      <w:r w:rsidRPr="007D0C3B">
        <w:rPr>
          <w:rFonts w:ascii="Times New Roman" w:hAnsi="Times New Roman" w:cs="Times New Roman"/>
          <w:b/>
        </w:rPr>
        <w:t>Рейтинговый ряд ОО с лучшими показателями процента «4» и «5» по математике обучающихся</w:t>
      </w:r>
    </w:p>
    <w:p w:rsidR="00125591" w:rsidRDefault="00350A91" w:rsidP="00125591">
      <w:pPr>
        <w:pStyle w:val="a5"/>
        <w:jc w:val="center"/>
      </w:pPr>
      <w:r>
        <w:rPr>
          <w:rFonts w:ascii="Times New Roman" w:hAnsi="Times New Roman" w:cs="Times New Roman"/>
          <w:b/>
        </w:rPr>
        <w:t>7</w:t>
      </w:r>
      <w:r w:rsidR="00125591" w:rsidRPr="007D0C3B">
        <w:rPr>
          <w:rFonts w:ascii="Times New Roman" w:hAnsi="Times New Roman" w:cs="Times New Roman"/>
          <w:b/>
        </w:rPr>
        <w:t xml:space="preserve"> класса</w:t>
      </w:r>
      <w:r w:rsidR="00125591" w:rsidRPr="00E12FC5">
        <w:t>.</w:t>
      </w:r>
    </w:p>
    <w:p w:rsidR="00125591" w:rsidRDefault="00125591" w:rsidP="00125591">
      <w:pPr>
        <w:pStyle w:val="a5"/>
        <w:jc w:val="center"/>
      </w:pPr>
    </w:p>
    <w:tbl>
      <w:tblPr>
        <w:tblW w:w="9364" w:type="dxa"/>
        <w:tblInd w:w="93" w:type="dxa"/>
        <w:tblLook w:val="04A0" w:firstRow="1" w:lastRow="0" w:firstColumn="1" w:lastColumn="0" w:noHBand="0" w:noVBand="1"/>
      </w:tblPr>
      <w:tblGrid>
        <w:gridCol w:w="417"/>
        <w:gridCol w:w="3142"/>
        <w:gridCol w:w="840"/>
        <w:gridCol w:w="1128"/>
        <w:gridCol w:w="1298"/>
        <w:gridCol w:w="1266"/>
        <w:gridCol w:w="1273"/>
      </w:tblGrid>
      <w:tr w:rsidR="00125591" w:rsidRPr="005638D7" w:rsidTr="00840BF6">
        <w:trPr>
          <w:trHeight w:val="97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обуч-ся</w:t>
            </w:r>
            <w:proofErr w:type="spellEnd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списку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обуч-ся</w:t>
            </w:r>
            <w:proofErr w:type="spellEnd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писавших</w:t>
            </w:r>
            <w:proofErr w:type="gramEnd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работу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обуч-ся</w:t>
            </w:r>
            <w:proofErr w:type="spellEnd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получивших</w:t>
            </w:r>
            <w:proofErr w:type="gramEnd"/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соответствующую отметку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%                 "4" и "5"</w:t>
            </w:r>
          </w:p>
        </w:tc>
      </w:tr>
      <w:tr w:rsidR="00125591" w:rsidRPr="005638D7" w:rsidTr="00840BF6">
        <w:trPr>
          <w:trHeight w:val="40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91" w:rsidRPr="005638D7" w:rsidRDefault="00125591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25EE" w:rsidRPr="005638D7" w:rsidTr="006501C9">
        <w:trPr>
          <w:trHeight w:val="4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5638D7" w:rsidRDefault="00B625EE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EE" w:rsidRPr="008F189B" w:rsidRDefault="00B625EE" w:rsidP="00FE3BC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МБОУ "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</w:t>
            </w:r>
            <w:proofErr w:type="gram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</w:t>
            </w:r>
            <w:proofErr w:type="spellEnd"/>
            <w:proofErr w:type="gramEnd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F1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Джасай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625EE" w:rsidRPr="005638D7" w:rsidTr="00840BF6">
        <w:trPr>
          <w:trHeight w:val="4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5638D7" w:rsidRDefault="00B625EE" w:rsidP="00840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Default="00B625EE" w:rsidP="00AB6148">
            <w:pPr>
              <w:rPr>
                <w:rFonts w:ascii="Arial" w:hAnsi="Arial" w:cs="Arial"/>
                <w:sz w:val="20"/>
                <w:szCs w:val="20"/>
              </w:rPr>
            </w:pPr>
            <w:r w:rsidRPr="008F189B">
              <w:rPr>
                <w:rFonts w:ascii="Times New Roman" w:hAnsi="Times New Roman" w:cs="Times New Roman"/>
                <w:sz w:val="20"/>
                <w:szCs w:val="20"/>
              </w:rPr>
              <w:t>МБОУ Комсомольская СОШ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EE" w:rsidRPr="00B625EE" w:rsidRDefault="00B625EE" w:rsidP="00B6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5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56,5</w:t>
            </w:r>
          </w:p>
        </w:tc>
      </w:tr>
      <w:tr w:rsidR="00B625EE" w:rsidRPr="00811D7F" w:rsidTr="00B00A8D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5EE" w:rsidRPr="00811D7F" w:rsidRDefault="00B625EE" w:rsidP="00840BF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2D5770" w:rsidRDefault="00B625EE" w:rsidP="00D3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770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2D5770">
              <w:rPr>
                <w:rFonts w:ascii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2D5770">
              <w:rPr>
                <w:rFonts w:ascii="Times New Roman" w:hAnsi="Times New Roman" w:cs="Times New Roman"/>
                <w:sz w:val="20"/>
                <w:szCs w:val="20"/>
              </w:rPr>
              <w:t xml:space="preserve"> СОШ №2"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</w:tr>
      <w:tr w:rsidR="00B625EE" w:rsidRPr="00811D7F" w:rsidTr="00B00A8D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5EE" w:rsidRPr="00811D7F" w:rsidRDefault="00B625EE" w:rsidP="00840BF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Default="00B625EE" w:rsidP="00B625E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"Майская СОШ"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5EE" w:rsidRPr="00B625EE" w:rsidRDefault="00B625EE" w:rsidP="00B6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5E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</w:tbl>
    <w:p w:rsidR="00125591" w:rsidRDefault="00125591" w:rsidP="00125591">
      <w:pPr>
        <w:pStyle w:val="31"/>
        <w:shd w:val="clear" w:color="auto" w:fill="auto"/>
        <w:ind w:left="120" w:firstLine="700"/>
        <w:jc w:val="center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F061C8" w:rsidP="00125591">
      <w:pPr>
        <w:pStyle w:val="31"/>
        <w:shd w:val="clear" w:color="auto" w:fill="auto"/>
        <w:ind w:left="120" w:firstLine="700"/>
        <w:rPr>
          <w:rStyle w:val="32"/>
        </w:rPr>
      </w:pPr>
      <w:r>
        <w:rPr>
          <w:rStyle w:val="32"/>
        </w:rPr>
        <w:t xml:space="preserve">Зачет по геометрии </w:t>
      </w:r>
      <w:r w:rsidR="00125591">
        <w:rPr>
          <w:rStyle w:val="32"/>
        </w:rPr>
        <w:t xml:space="preserve">состоял из </w:t>
      </w:r>
      <w:r>
        <w:rPr>
          <w:rStyle w:val="32"/>
        </w:rPr>
        <w:t>4</w:t>
      </w:r>
      <w:r w:rsidR="00125591">
        <w:rPr>
          <w:rStyle w:val="32"/>
        </w:rPr>
        <w:t xml:space="preserve"> заданий. В ходе выполнения </w:t>
      </w:r>
      <w:r>
        <w:rPr>
          <w:rStyle w:val="32"/>
        </w:rPr>
        <w:t xml:space="preserve">зачета </w:t>
      </w:r>
      <w:r w:rsidR="00125591">
        <w:rPr>
          <w:rStyle w:val="32"/>
        </w:rPr>
        <w:t xml:space="preserve">обучающиеся должны продемонстрировать: </w:t>
      </w:r>
      <w:r w:rsidR="001B6E0D">
        <w:rPr>
          <w:rStyle w:val="32"/>
        </w:rPr>
        <w:t>знание основных определений и признаков, умения проводить доказательства</w:t>
      </w:r>
      <w:proofErr w:type="gramStart"/>
      <w:r w:rsidR="001B6E0D">
        <w:rPr>
          <w:rStyle w:val="32"/>
        </w:rPr>
        <w:t xml:space="preserve"> ,</w:t>
      </w:r>
      <w:proofErr w:type="gramEnd"/>
      <w:r w:rsidR="001B6E0D">
        <w:rPr>
          <w:rStyle w:val="32"/>
        </w:rPr>
        <w:t xml:space="preserve"> навыки в решении задач. </w:t>
      </w:r>
      <w:r w:rsidR="00125591">
        <w:rPr>
          <w:rStyle w:val="32"/>
        </w:rPr>
        <w:t xml:space="preserve">Общий балл суммируется за выполнение всех заданий и </w:t>
      </w:r>
      <w:r w:rsidR="00B7387B">
        <w:rPr>
          <w:rStyle w:val="32"/>
        </w:rPr>
        <w:t>переводится в отметку.</w:t>
      </w:r>
      <w:r w:rsidR="00125591">
        <w:rPr>
          <w:rStyle w:val="32"/>
        </w:rPr>
        <w:t xml:space="preserve"> Н</w:t>
      </w:r>
      <w:r w:rsidR="001B6E0D">
        <w:rPr>
          <w:rStyle w:val="32"/>
        </w:rPr>
        <w:t>а проведение работы отводится 20</w:t>
      </w:r>
      <w:r w:rsidR="00125591">
        <w:rPr>
          <w:rStyle w:val="32"/>
        </w:rPr>
        <w:t xml:space="preserve"> минут</w:t>
      </w:r>
      <w:r w:rsidR="001B6E0D">
        <w:rPr>
          <w:rStyle w:val="32"/>
        </w:rPr>
        <w:t xml:space="preserve"> на подготовку и 10 минут на ответы</w:t>
      </w:r>
      <w:proofErr w:type="gramStart"/>
      <w:r w:rsidR="001B6E0D">
        <w:rPr>
          <w:rStyle w:val="32"/>
        </w:rPr>
        <w:t>.</w:t>
      </w:r>
      <w:r w:rsidR="00125591">
        <w:rPr>
          <w:rStyle w:val="32"/>
        </w:rPr>
        <w:t>.</w:t>
      </w:r>
      <w:proofErr w:type="gramEnd"/>
    </w:p>
    <w:p w:rsidR="00125591" w:rsidRDefault="00125591" w:rsidP="00125591">
      <w:pPr>
        <w:pStyle w:val="a5"/>
      </w:pPr>
      <w:r>
        <w:t xml:space="preserve"> </w:t>
      </w:r>
    </w:p>
    <w:p w:rsidR="00125591" w:rsidRDefault="00125591" w:rsidP="00125591">
      <w:pPr>
        <w:jc w:val="center"/>
        <w:rPr>
          <w:rFonts w:ascii="Times New Roman" w:hAnsi="Times New Roman" w:cs="Times New Roman"/>
          <w:b/>
        </w:rPr>
      </w:pPr>
      <w:r w:rsidRPr="004F1A9C">
        <w:rPr>
          <w:rFonts w:ascii="Times New Roman" w:hAnsi="Times New Roman" w:cs="Times New Roman"/>
          <w:b/>
        </w:rPr>
        <w:t>Выполнение заданий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"/>
        <w:gridCol w:w="3440"/>
        <w:gridCol w:w="2672"/>
        <w:gridCol w:w="2068"/>
      </w:tblGrid>
      <w:tr w:rsidR="00125591" w:rsidRPr="009261ED" w:rsidTr="00A872B5">
        <w:trPr>
          <w:trHeight w:val="385"/>
        </w:trPr>
        <w:tc>
          <w:tcPr>
            <w:tcW w:w="0" w:type="auto"/>
          </w:tcPr>
          <w:p w:rsidR="00125591" w:rsidRPr="009261ED" w:rsidRDefault="00125591" w:rsidP="00840BF6">
            <w:pPr>
              <w:jc w:val="center"/>
              <w:rPr>
                <w:rFonts w:ascii="Times New Roman" w:hAnsi="Times New Roman" w:cs="Times New Roman"/>
              </w:rPr>
            </w:pPr>
            <w:r w:rsidRPr="009261E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125591" w:rsidRPr="009261ED" w:rsidRDefault="00125591" w:rsidP="00840BF6">
            <w:pPr>
              <w:jc w:val="center"/>
              <w:rPr>
                <w:rFonts w:ascii="Times New Roman" w:hAnsi="Times New Roman" w:cs="Times New Roman"/>
              </w:rPr>
            </w:pPr>
            <w:r w:rsidRPr="009261ED">
              <w:rPr>
                <w:rFonts w:ascii="Times New Roman" w:hAnsi="Times New Roman" w:cs="Times New Roman"/>
              </w:rPr>
              <w:t>проверяемое умение</w:t>
            </w:r>
          </w:p>
        </w:tc>
        <w:tc>
          <w:tcPr>
            <w:tcW w:w="0" w:type="auto"/>
          </w:tcPr>
          <w:p w:rsidR="00125591" w:rsidRPr="009261ED" w:rsidRDefault="00125591" w:rsidP="00840BF6">
            <w:pPr>
              <w:jc w:val="center"/>
              <w:rPr>
                <w:rFonts w:ascii="Times New Roman" w:hAnsi="Times New Roman" w:cs="Times New Roman"/>
              </w:rPr>
            </w:pPr>
            <w:r w:rsidRPr="009261ED">
              <w:rPr>
                <w:rFonts w:ascii="Times New Roman" w:hAnsi="Times New Roman" w:cs="Times New Roman"/>
              </w:rPr>
              <w:t>показатель выполнения %</w:t>
            </w:r>
          </w:p>
        </w:tc>
        <w:tc>
          <w:tcPr>
            <w:tcW w:w="0" w:type="auto"/>
          </w:tcPr>
          <w:p w:rsidR="00125591" w:rsidRPr="009261ED" w:rsidRDefault="00125591" w:rsidP="00840BF6">
            <w:pPr>
              <w:jc w:val="center"/>
              <w:rPr>
                <w:rFonts w:ascii="Times New Roman" w:hAnsi="Times New Roman" w:cs="Times New Roman"/>
              </w:rPr>
            </w:pPr>
            <w:r w:rsidRPr="009261ED"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125591" w:rsidRPr="00E26E4F" w:rsidTr="00840BF6">
        <w:tc>
          <w:tcPr>
            <w:tcW w:w="0" w:type="auto"/>
          </w:tcPr>
          <w:p w:rsidR="00125591" w:rsidRPr="00E26E4F" w:rsidRDefault="00125591" w:rsidP="00840BF6">
            <w:pPr>
              <w:jc w:val="center"/>
              <w:rPr>
                <w:rFonts w:ascii="Times New Roman" w:hAnsi="Times New Roman" w:cs="Times New Roman"/>
              </w:rPr>
            </w:pPr>
            <w:r w:rsidRPr="00E26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125591" w:rsidRPr="00E26E4F" w:rsidRDefault="001B6E0D" w:rsidP="00840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определений, признаков</w:t>
            </w:r>
          </w:p>
        </w:tc>
        <w:tc>
          <w:tcPr>
            <w:tcW w:w="0" w:type="auto"/>
          </w:tcPr>
          <w:p w:rsidR="00125591" w:rsidRPr="00E26E4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0" w:type="auto"/>
          </w:tcPr>
          <w:p w:rsidR="00125591" w:rsidRPr="00E26E4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</w:tr>
      <w:tr w:rsidR="00125591" w:rsidRPr="00E26E4F" w:rsidTr="00ED207C">
        <w:trPr>
          <w:trHeight w:val="380"/>
        </w:trPr>
        <w:tc>
          <w:tcPr>
            <w:tcW w:w="0" w:type="auto"/>
          </w:tcPr>
          <w:p w:rsidR="00125591" w:rsidRPr="00E26E4F" w:rsidRDefault="0004212F" w:rsidP="00840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125591" w:rsidRPr="00E26E4F" w:rsidRDefault="001B6E0D" w:rsidP="00840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проводить доказательства</w:t>
            </w:r>
          </w:p>
        </w:tc>
        <w:tc>
          <w:tcPr>
            <w:tcW w:w="0" w:type="auto"/>
          </w:tcPr>
          <w:p w:rsidR="001D795B" w:rsidRPr="00E26E4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0" w:type="auto"/>
          </w:tcPr>
          <w:p w:rsidR="00125591" w:rsidRPr="00E26E4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04212F" w:rsidRPr="00E26E4F" w:rsidTr="00840BF6">
        <w:tc>
          <w:tcPr>
            <w:tcW w:w="0" w:type="auto"/>
          </w:tcPr>
          <w:p w:rsidR="0004212F" w:rsidRDefault="0004212F" w:rsidP="00840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4212F" w:rsidRDefault="001B6E0D" w:rsidP="00840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в решении задач</w:t>
            </w:r>
          </w:p>
        </w:tc>
        <w:tc>
          <w:tcPr>
            <w:tcW w:w="0" w:type="auto"/>
          </w:tcPr>
          <w:p w:rsidR="0004212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0" w:type="auto"/>
          </w:tcPr>
          <w:p w:rsidR="0004212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4212F" w:rsidRPr="00E26E4F" w:rsidTr="00840BF6">
        <w:tc>
          <w:tcPr>
            <w:tcW w:w="0" w:type="auto"/>
          </w:tcPr>
          <w:p w:rsidR="0004212F" w:rsidRDefault="0004212F" w:rsidP="00840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4212F" w:rsidRDefault="001B6E0D" w:rsidP="00840BF6">
            <w:pPr>
              <w:rPr>
                <w:rFonts w:ascii="Times New Roman" w:hAnsi="Times New Roman" w:cs="Times New Roman"/>
              </w:rPr>
            </w:pPr>
            <w:r w:rsidRPr="001B6E0D">
              <w:rPr>
                <w:rFonts w:ascii="Times New Roman" w:hAnsi="Times New Roman" w:cs="Times New Roman"/>
              </w:rPr>
              <w:t>Навыки в решении задач</w:t>
            </w:r>
          </w:p>
        </w:tc>
        <w:tc>
          <w:tcPr>
            <w:tcW w:w="0" w:type="auto"/>
          </w:tcPr>
          <w:p w:rsidR="0004212F" w:rsidRDefault="00E8351A" w:rsidP="001D795B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0" w:type="auto"/>
          </w:tcPr>
          <w:p w:rsidR="0004212F" w:rsidRDefault="00E8351A" w:rsidP="001D7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E10F9C" w:rsidRPr="00E10F9C" w:rsidTr="00840BF6">
        <w:tc>
          <w:tcPr>
            <w:tcW w:w="0" w:type="auto"/>
          </w:tcPr>
          <w:p w:rsidR="00E10F9C" w:rsidRPr="00E10F9C" w:rsidRDefault="00E10F9C" w:rsidP="0084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10F9C" w:rsidRPr="00E10F9C" w:rsidRDefault="00E10F9C" w:rsidP="004C2CF2">
            <w:pPr>
              <w:rPr>
                <w:rFonts w:ascii="Times New Roman" w:hAnsi="Times New Roman" w:cs="Times New Roman"/>
                <w:b/>
              </w:rPr>
            </w:pPr>
            <w:r w:rsidRPr="00E10F9C">
              <w:rPr>
                <w:rFonts w:ascii="Times New Roman" w:hAnsi="Times New Roman" w:cs="Times New Roman"/>
                <w:b/>
              </w:rPr>
              <w:t>средний процент выполнения</w:t>
            </w:r>
          </w:p>
        </w:tc>
        <w:tc>
          <w:tcPr>
            <w:tcW w:w="0" w:type="auto"/>
          </w:tcPr>
          <w:p w:rsidR="00E10F9C" w:rsidRPr="00E10F9C" w:rsidRDefault="00E8351A" w:rsidP="00E8351A">
            <w:pPr>
              <w:tabs>
                <w:tab w:val="left" w:pos="170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83,4</w:t>
            </w:r>
          </w:p>
        </w:tc>
        <w:tc>
          <w:tcPr>
            <w:tcW w:w="0" w:type="auto"/>
          </w:tcPr>
          <w:p w:rsidR="00E10F9C" w:rsidRPr="00E10F9C" w:rsidRDefault="00E10F9C" w:rsidP="0084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25591" w:rsidRPr="00700A90" w:rsidRDefault="00125591" w:rsidP="00125591">
      <w:pPr>
        <w:pStyle w:val="a5"/>
        <w:rPr>
          <w:rFonts w:ascii="Times New Roman" w:hAnsi="Times New Roman" w:cs="Times New Roman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</w:p>
    <w:p w:rsidR="00125591" w:rsidRDefault="00125591" w:rsidP="00125591">
      <w:pPr>
        <w:pStyle w:val="31"/>
        <w:shd w:val="clear" w:color="auto" w:fill="auto"/>
        <w:ind w:left="120" w:firstLine="700"/>
        <w:rPr>
          <w:rStyle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C351AB0" wp14:editId="0C4DAE1A">
            <wp:simplePos x="0" y="0"/>
            <wp:positionH relativeFrom="column">
              <wp:posOffset>-40005</wp:posOffset>
            </wp:positionH>
            <wp:positionV relativeFrom="paragraph">
              <wp:posOffset>85090</wp:posOffset>
            </wp:positionV>
            <wp:extent cx="6444615" cy="2945130"/>
            <wp:effectExtent l="0" t="0" r="13335" b="2667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1C8" w:rsidRDefault="00125591" w:rsidP="00125591">
      <w:pPr>
        <w:jc w:val="both"/>
        <w:rPr>
          <w:rFonts w:ascii="Times New Roman" w:hAnsi="Times New Roman" w:cs="Times New Roman"/>
        </w:rPr>
      </w:pPr>
      <w:r w:rsidRPr="00745A06">
        <w:rPr>
          <w:rFonts w:ascii="Times New Roman" w:hAnsi="Times New Roman" w:cs="Times New Roman"/>
        </w:rPr>
        <w:t xml:space="preserve">Анализируя выполнение заданий можно отметить, что </w:t>
      </w:r>
      <w:r w:rsidR="00E8351A">
        <w:rPr>
          <w:rFonts w:ascii="Times New Roman" w:hAnsi="Times New Roman" w:cs="Times New Roman"/>
        </w:rPr>
        <w:t xml:space="preserve">достаточно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большая </w:t>
      </w:r>
      <w:r w:rsidRPr="00745A06">
        <w:rPr>
          <w:rFonts w:ascii="Times New Roman" w:hAnsi="Times New Roman" w:cs="Times New Roman"/>
        </w:rPr>
        <w:t xml:space="preserve">часть обучающихся </w:t>
      </w:r>
      <w:r w:rsidR="00A872B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класса не с</w:t>
      </w:r>
      <w:r w:rsidR="005711C8">
        <w:rPr>
          <w:rFonts w:ascii="Times New Roman" w:hAnsi="Times New Roman" w:cs="Times New Roman"/>
        </w:rPr>
        <w:t>правляются с решением задач.</w:t>
      </w:r>
      <w:r w:rsidR="009864C8">
        <w:rPr>
          <w:rFonts w:ascii="Times New Roman" w:hAnsi="Times New Roman" w:cs="Times New Roman"/>
        </w:rPr>
        <w:t xml:space="preserve"> </w:t>
      </w:r>
    </w:p>
    <w:p w:rsidR="00125591" w:rsidRDefault="00125591" w:rsidP="001255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Вывод. В ходе анализа показателей </w:t>
      </w:r>
      <w:r w:rsidR="005711C8">
        <w:rPr>
          <w:rFonts w:ascii="Times New Roman" w:hAnsi="Times New Roman" w:cs="Times New Roman"/>
        </w:rPr>
        <w:t xml:space="preserve">зачета по геометрии </w:t>
      </w:r>
      <w:r>
        <w:rPr>
          <w:rFonts w:ascii="Times New Roman" w:hAnsi="Times New Roman" w:cs="Times New Roman"/>
        </w:rPr>
        <w:t xml:space="preserve"> </w:t>
      </w:r>
      <w:r w:rsidR="00A872B5">
        <w:rPr>
          <w:rFonts w:ascii="Times New Roman" w:hAnsi="Times New Roman" w:cs="Times New Roman"/>
        </w:rPr>
        <w:t>в 7</w:t>
      </w:r>
      <w:r>
        <w:rPr>
          <w:rFonts w:ascii="Times New Roman" w:hAnsi="Times New Roman" w:cs="Times New Roman"/>
        </w:rPr>
        <w:t xml:space="preserve"> классе были выявлены типичные ошибки обучающихся, что позволит вести целенаправленную работу по устранению пробелов в знаниях. Выявлены обучающиеся группы «риска».</w:t>
      </w:r>
    </w:p>
    <w:p w:rsidR="00125591" w:rsidRDefault="00125591" w:rsidP="00125591">
      <w:pPr>
        <w:jc w:val="both"/>
        <w:rPr>
          <w:rFonts w:ascii="Times New Roman" w:hAnsi="Times New Roman" w:cs="Times New Roman"/>
          <w:b/>
        </w:rPr>
      </w:pPr>
      <w:r w:rsidRPr="007B4DFD">
        <w:rPr>
          <w:rFonts w:ascii="Times New Roman" w:hAnsi="Times New Roman" w:cs="Times New Roman"/>
          <w:b/>
        </w:rPr>
        <w:t>Рекомендации</w:t>
      </w:r>
      <w:r>
        <w:rPr>
          <w:rFonts w:ascii="Times New Roman" w:hAnsi="Times New Roman" w:cs="Times New Roman"/>
          <w:b/>
        </w:rPr>
        <w:t xml:space="preserve"> руководителям ОО:</w:t>
      </w:r>
    </w:p>
    <w:p w:rsidR="00125591" w:rsidRPr="00A6419E" w:rsidRDefault="00125591" w:rsidP="00125591">
      <w:pPr>
        <w:pStyle w:val="a5"/>
        <w:spacing w:line="276" w:lineRule="auto"/>
        <w:rPr>
          <w:rFonts w:ascii="Times New Roman" w:hAnsi="Times New Roman" w:cs="Times New Roman"/>
        </w:rPr>
      </w:pPr>
      <w:r w:rsidRPr="00A6419E">
        <w:rPr>
          <w:rFonts w:ascii="Times New Roman" w:hAnsi="Times New Roman" w:cs="Times New Roman"/>
        </w:rPr>
        <w:t xml:space="preserve">1. Ознакомить родителей с результатами </w:t>
      </w:r>
      <w:r w:rsidR="005711C8">
        <w:rPr>
          <w:rFonts w:ascii="Times New Roman" w:hAnsi="Times New Roman" w:cs="Times New Roman"/>
        </w:rPr>
        <w:t>зачета по геометрии</w:t>
      </w:r>
      <w:r w:rsidRPr="00A6419E">
        <w:rPr>
          <w:rFonts w:ascii="Times New Roman" w:hAnsi="Times New Roman" w:cs="Times New Roman"/>
        </w:rPr>
        <w:t>.</w:t>
      </w:r>
    </w:p>
    <w:p w:rsidR="00125591" w:rsidRPr="00A6419E" w:rsidRDefault="00125591" w:rsidP="00125591">
      <w:pPr>
        <w:pStyle w:val="a5"/>
        <w:spacing w:line="276" w:lineRule="auto"/>
        <w:rPr>
          <w:rFonts w:ascii="Times New Roman" w:hAnsi="Times New Roman" w:cs="Times New Roman"/>
        </w:rPr>
      </w:pPr>
      <w:r w:rsidRPr="00A6419E">
        <w:rPr>
          <w:rFonts w:ascii="Times New Roman" w:hAnsi="Times New Roman" w:cs="Times New Roman"/>
        </w:rPr>
        <w:t>2. Поставить на особый контроль работу учителей, чьи обучающиеся показали низкие результаты.</w:t>
      </w:r>
    </w:p>
    <w:p w:rsidR="00125591" w:rsidRPr="00A6419E" w:rsidRDefault="00125591" w:rsidP="00125591">
      <w:pPr>
        <w:pStyle w:val="a5"/>
        <w:spacing w:line="276" w:lineRule="auto"/>
        <w:rPr>
          <w:rFonts w:ascii="Times New Roman" w:hAnsi="Times New Roman" w:cs="Times New Roman"/>
        </w:rPr>
      </w:pPr>
      <w:r w:rsidRPr="00A6419E">
        <w:rPr>
          <w:rFonts w:ascii="Times New Roman" w:hAnsi="Times New Roman" w:cs="Times New Roman"/>
        </w:rPr>
        <w:t>3. Организовать методическую поддержку учителям математики в подготовке обучающихся группы «риска».</w:t>
      </w:r>
    </w:p>
    <w:p w:rsidR="00125591" w:rsidRPr="00A6419E" w:rsidRDefault="00125591" w:rsidP="00125591">
      <w:pPr>
        <w:pStyle w:val="a5"/>
        <w:spacing w:line="276" w:lineRule="auto"/>
        <w:rPr>
          <w:rFonts w:ascii="Times New Roman" w:hAnsi="Times New Roman" w:cs="Times New Roman"/>
          <w:b/>
        </w:rPr>
      </w:pPr>
      <w:r w:rsidRPr="00A6419E">
        <w:rPr>
          <w:rFonts w:ascii="Times New Roman" w:hAnsi="Times New Roman" w:cs="Times New Roman"/>
          <w:b/>
        </w:rPr>
        <w:t>Учителям математики:</w:t>
      </w:r>
    </w:p>
    <w:p w:rsidR="00125591" w:rsidRPr="00A6419E" w:rsidRDefault="00125591" w:rsidP="00125591">
      <w:pPr>
        <w:pStyle w:val="a5"/>
        <w:spacing w:line="276" w:lineRule="auto"/>
        <w:rPr>
          <w:rFonts w:ascii="Times New Roman" w:hAnsi="Times New Roman" w:cs="Times New Roman"/>
        </w:rPr>
      </w:pPr>
      <w:r w:rsidRPr="00A6419E">
        <w:rPr>
          <w:rFonts w:ascii="Times New Roman" w:hAnsi="Times New Roman" w:cs="Times New Roman"/>
        </w:rPr>
        <w:t>1. Провести работу над ошибками.</w:t>
      </w:r>
    </w:p>
    <w:p w:rsidR="00125591" w:rsidRPr="00A6419E" w:rsidRDefault="00125591" w:rsidP="00125591">
      <w:pPr>
        <w:pStyle w:val="a5"/>
        <w:spacing w:line="276" w:lineRule="auto"/>
        <w:rPr>
          <w:rFonts w:ascii="Times New Roman" w:hAnsi="Times New Roman" w:cs="Times New Roman"/>
        </w:rPr>
      </w:pPr>
      <w:r w:rsidRPr="00A6419E">
        <w:rPr>
          <w:rFonts w:ascii="Times New Roman" w:hAnsi="Times New Roman" w:cs="Times New Roman"/>
        </w:rPr>
        <w:t>2.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  <w:r>
        <w:rPr>
          <w:rFonts w:ascii="Times New Roman" w:hAnsi="Times New Roman" w:cs="Times New Roman"/>
        </w:rPr>
        <w:t xml:space="preserve"> Особое внимание уделять обучающимся группы «риска».</w:t>
      </w:r>
    </w:p>
    <w:p w:rsidR="00125591" w:rsidRDefault="00125591" w:rsidP="00125591">
      <w:pPr>
        <w:pStyle w:val="a5"/>
        <w:spacing w:line="276" w:lineRule="auto"/>
      </w:pPr>
      <w:r w:rsidRPr="00A6419E">
        <w:rPr>
          <w:rFonts w:ascii="Times New Roman" w:hAnsi="Times New Roman" w:cs="Times New Roman"/>
        </w:rPr>
        <w:t>3. Проводить работу по формированию вычислительных навыков</w:t>
      </w:r>
      <w:r>
        <w:t>.</w:t>
      </w:r>
    </w:p>
    <w:p w:rsidR="00125591" w:rsidRPr="00794B3A" w:rsidRDefault="00125591" w:rsidP="00125591">
      <w:pPr>
        <w:pStyle w:val="a5"/>
        <w:spacing w:line="276" w:lineRule="auto"/>
        <w:rPr>
          <w:rFonts w:ascii="Times New Roman" w:hAnsi="Times New Roman" w:cs="Times New Roman"/>
        </w:rPr>
      </w:pPr>
      <w:r w:rsidRPr="00794B3A">
        <w:rPr>
          <w:rFonts w:ascii="Times New Roman" w:hAnsi="Times New Roman" w:cs="Times New Roman"/>
        </w:rPr>
        <w:t>4. Скорректировать на основе результатов индивидуальные маршруты.</w:t>
      </w:r>
    </w:p>
    <w:p w:rsidR="00125591" w:rsidRDefault="00125591" w:rsidP="00125591">
      <w:pPr>
        <w:pStyle w:val="a5"/>
        <w:spacing w:line="276" w:lineRule="auto"/>
      </w:pPr>
      <w:r w:rsidRPr="00794B3A">
        <w:rPr>
          <w:rFonts w:ascii="Times New Roman" w:hAnsi="Times New Roman" w:cs="Times New Roman"/>
        </w:rPr>
        <w:t>5. Проанализировать результаты на заседании ШМО, скорректировать методическую работу с учетом полученных на ВКР результатов</w:t>
      </w:r>
      <w:r>
        <w:t>.</w:t>
      </w:r>
    </w:p>
    <w:p w:rsidR="00125591" w:rsidRDefault="00125591" w:rsidP="00125591">
      <w:pPr>
        <w:pStyle w:val="a5"/>
        <w:spacing w:line="276" w:lineRule="auto"/>
      </w:pPr>
    </w:p>
    <w:p w:rsidR="00125591" w:rsidRPr="0046349B" w:rsidRDefault="00125591" w:rsidP="00ED207C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 w:rsidRPr="0046349B">
        <w:rPr>
          <w:rFonts w:ascii="Times New Roman" w:hAnsi="Times New Roman" w:cs="Times New Roman"/>
        </w:rPr>
        <w:t xml:space="preserve">Начальник отдела образования </w:t>
      </w:r>
      <w:r w:rsidR="00ED207C">
        <w:rPr>
          <w:rFonts w:ascii="Times New Roman" w:hAnsi="Times New Roman" w:cs="Times New Roman"/>
        </w:rPr>
        <w:t xml:space="preserve">                               </w:t>
      </w:r>
      <w:r w:rsidRPr="0046349B">
        <w:rPr>
          <w:rFonts w:ascii="Times New Roman" w:hAnsi="Times New Roman" w:cs="Times New Roman"/>
        </w:rPr>
        <w:t xml:space="preserve"> </w:t>
      </w:r>
      <w:r w:rsidR="00ED207C">
        <w:rPr>
          <w:rFonts w:ascii="Times New Roman" w:hAnsi="Times New Roman" w:cs="Times New Roman"/>
        </w:rPr>
        <w:t>И. В. Осипова.</w:t>
      </w:r>
    </w:p>
    <w:p w:rsidR="00125591" w:rsidRPr="0046349B" w:rsidRDefault="00125591" w:rsidP="00ED207C">
      <w:pPr>
        <w:pStyle w:val="31"/>
        <w:shd w:val="clear" w:color="auto" w:fill="auto"/>
        <w:ind w:left="120" w:firstLine="700"/>
        <w:jc w:val="center"/>
        <w:rPr>
          <w:rStyle w:val="32"/>
          <w:i/>
          <w:sz w:val="22"/>
          <w:szCs w:val="22"/>
        </w:rPr>
      </w:pPr>
      <w:r w:rsidRPr="0046349B">
        <w:rPr>
          <w:i w:val="0"/>
          <w:sz w:val="22"/>
          <w:szCs w:val="22"/>
        </w:rPr>
        <w:t xml:space="preserve">Методист МКУ «МФЦ» </w:t>
      </w:r>
      <w:r w:rsidR="00ED207C">
        <w:rPr>
          <w:i w:val="0"/>
          <w:sz w:val="22"/>
          <w:szCs w:val="22"/>
        </w:rPr>
        <w:t xml:space="preserve">                           </w:t>
      </w:r>
      <w:r w:rsidRPr="0046349B">
        <w:rPr>
          <w:i w:val="0"/>
          <w:sz w:val="22"/>
          <w:szCs w:val="22"/>
        </w:rPr>
        <w:t xml:space="preserve"> </w:t>
      </w:r>
      <w:r w:rsidR="005711C8">
        <w:rPr>
          <w:i w:val="0"/>
          <w:sz w:val="22"/>
          <w:szCs w:val="22"/>
        </w:rPr>
        <w:t xml:space="preserve">А.М. </w:t>
      </w:r>
      <w:proofErr w:type="spellStart"/>
      <w:r w:rsidR="005711C8">
        <w:rPr>
          <w:i w:val="0"/>
          <w:sz w:val="22"/>
          <w:szCs w:val="22"/>
        </w:rPr>
        <w:t>Букаров</w:t>
      </w:r>
      <w:proofErr w:type="spellEnd"/>
      <w:r w:rsidR="005711C8">
        <w:rPr>
          <w:i w:val="0"/>
          <w:sz w:val="22"/>
          <w:szCs w:val="22"/>
        </w:rPr>
        <w:t>.</w:t>
      </w:r>
    </w:p>
    <w:p w:rsidR="009F3AEB" w:rsidRDefault="009F3AEB"/>
    <w:sectPr w:rsidR="009F3AEB" w:rsidSect="00840BF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6"/>
    <w:rsid w:val="0004212F"/>
    <w:rsid w:val="000655A9"/>
    <w:rsid w:val="00066A17"/>
    <w:rsid w:val="000B4442"/>
    <w:rsid w:val="000E059E"/>
    <w:rsid w:val="00125591"/>
    <w:rsid w:val="001420C6"/>
    <w:rsid w:val="00155C0A"/>
    <w:rsid w:val="001B6E0D"/>
    <w:rsid w:val="001D795B"/>
    <w:rsid w:val="00234E0A"/>
    <w:rsid w:val="00252126"/>
    <w:rsid w:val="002818C4"/>
    <w:rsid w:val="002D5770"/>
    <w:rsid w:val="00342B60"/>
    <w:rsid w:val="00350A91"/>
    <w:rsid w:val="00374428"/>
    <w:rsid w:val="003B6091"/>
    <w:rsid w:val="00411D9D"/>
    <w:rsid w:val="0043568E"/>
    <w:rsid w:val="004A1FB2"/>
    <w:rsid w:val="004C2CF2"/>
    <w:rsid w:val="005023DE"/>
    <w:rsid w:val="00514BF2"/>
    <w:rsid w:val="00517DAB"/>
    <w:rsid w:val="00540121"/>
    <w:rsid w:val="00565C48"/>
    <w:rsid w:val="005711C8"/>
    <w:rsid w:val="005B24D3"/>
    <w:rsid w:val="005C39A9"/>
    <w:rsid w:val="005C48B9"/>
    <w:rsid w:val="00623F94"/>
    <w:rsid w:val="0064535A"/>
    <w:rsid w:val="006B5338"/>
    <w:rsid w:val="007047C4"/>
    <w:rsid w:val="007320EC"/>
    <w:rsid w:val="007324A7"/>
    <w:rsid w:val="00733DEF"/>
    <w:rsid w:val="007525B7"/>
    <w:rsid w:val="00772BD1"/>
    <w:rsid w:val="00775FDE"/>
    <w:rsid w:val="00840BF6"/>
    <w:rsid w:val="00841A72"/>
    <w:rsid w:val="00846F1E"/>
    <w:rsid w:val="008671EC"/>
    <w:rsid w:val="008F189B"/>
    <w:rsid w:val="008F59A0"/>
    <w:rsid w:val="00903199"/>
    <w:rsid w:val="00913E6F"/>
    <w:rsid w:val="009843F9"/>
    <w:rsid w:val="009864C8"/>
    <w:rsid w:val="009D73A2"/>
    <w:rsid w:val="009F3AEB"/>
    <w:rsid w:val="00A1337F"/>
    <w:rsid w:val="00A142A1"/>
    <w:rsid w:val="00A33616"/>
    <w:rsid w:val="00A345C8"/>
    <w:rsid w:val="00A37CDF"/>
    <w:rsid w:val="00A50FB7"/>
    <w:rsid w:val="00A747FC"/>
    <w:rsid w:val="00A76BB2"/>
    <w:rsid w:val="00A872B5"/>
    <w:rsid w:val="00AF4047"/>
    <w:rsid w:val="00B03FFE"/>
    <w:rsid w:val="00B625EE"/>
    <w:rsid w:val="00B7387B"/>
    <w:rsid w:val="00BD18B0"/>
    <w:rsid w:val="00BE0027"/>
    <w:rsid w:val="00C00FE2"/>
    <w:rsid w:val="00C37017"/>
    <w:rsid w:val="00CE40D2"/>
    <w:rsid w:val="00DA4582"/>
    <w:rsid w:val="00DD6077"/>
    <w:rsid w:val="00E10F9C"/>
    <w:rsid w:val="00E4102C"/>
    <w:rsid w:val="00E504ED"/>
    <w:rsid w:val="00E57FFE"/>
    <w:rsid w:val="00E60405"/>
    <w:rsid w:val="00E619A7"/>
    <w:rsid w:val="00E82579"/>
    <w:rsid w:val="00E8351A"/>
    <w:rsid w:val="00EA04EA"/>
    <w:rsid w:val="00EC6924"/>
    <w:rsid w:val="00EC6CA8"/>
    <w:rsid w:val="00ED207C"/>
    <w:rsid w:val="00F024FF"/>
    <w:rsid w:val="00F061C8"/>
    <w:rsid w:val="00F73D8B"/>
    <w:rsid w:val="00FB1FE9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255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559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2559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25591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5591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_"/>
    <w:basedOn w:val="a0"/>
    <w:link w:val="31"/>
    <w:locked/>
    <w:rsid w:val="0012559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2559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2">
    <w:name w:val="Основной текст (3) + Не курсив"/>
    <w:basedOn w:val="a0"/>
    <w:rsid w:val="0012559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125591"/>
    <w:pPr>
      <w:spacing w:after="0" w:line="240" w:lineRule="auto"/>
    </w:pPr>
  </w:style>
  <w:style w:type="table" w:styleId="a6">
    <w:name w:val="Table Grid"/>
    <w:basedOn w:val="a1"/>
    <w:uiPriority w:val="59"/>
    <w:rsid w:val="0012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255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559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12559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25591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5591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Основной текст (3)_"/>
    <w:basedOn w:val="a0"/>
    <w:link w:val="31"/>
    <w:locked/>
    <w:rsid w:val="0012559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2559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2">
    <w:name w:val="Основной текст (3) + Не курсив"/>
    <w:basedOn w:val="a0"/>
    <w:rsid w:val="0012559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125591"/>
    <w:pPr>
      <w:spacing w:after="0" w:line="240" w:lineRule="auto"/>
    </w:pPr>
  </w:style>
  <w:style w:type="table" w:styleId="a6">
    <w:name w:val="Table Grid"/>
    <w:basedOn w:val="a1"/>
    <w:uiPriority w:val="59"/>
    <w:rsid w:val="0012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Лист1!$A$2:$A$34</c:f>
              <c:strCache>
                <c:ptCount val="16"/>
                <c:pt idx="0">
                  <c:v>МБОУ "АСОШ №1 им.М.И.Шеменёва"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Брацлавская СОШ</c:v>
                </c:pt>
                <c:pt idx="4">
                  <c:v>МБОУ "Елизаветинская СОШ"</c:v>
                </c:pt>
                <c:pt idx="5">
                  <c:v>МБОУ "Комсомольская СОШ"</c:v>
                </c:pt>
                <c:pt idx="6">
                  <c:v>МБОУ "Майская СОШ"</c:v>
                </c:pt>
                <c:pt idx="7">
                  <c:v>МБОУ "Теренсайская СОШ им.И.Ф.Павлова"</c:v>
                </c:pt>
                <c:pt idx="8">
                  <c:v>МБОУ "Шильдинская СОШ" </c:v>
                </c:pt>
                <c:pt idx="9">
                  <c:v>МБОУ "Юбилейная СОШ"</c:v>
                </c:pt>
                <c:pt idx="10">
                  <c:v>МБОУ "Совхозная ООШ"</c:v>
                </c:pt>
                <c:pt idx="11">
                  <c:v>МБОУ "Джарлинская ООШ"</c:v>
                </c:pt>
                <c:pt idx="12">
                  <c:v>филиал МБОУ"Теренсайская СОШ им. И.Ф. Павлова" с. Андреевка</c:v>
                </c:pt>
                <c:pt idx="13">
                  <c:v>Филиал МБОУ " Аниховская СОШ" с.Джасай </c:v>
                </c:pt>
                <c:pt idx="14">
                  <c:v>филиал МБОУ "Майская СОШ" с Кусем</c:v>
                </c:pt>
                <c:pt idx="15">
                  <c:v>филиал МБОУ " Юбилейная СОШ"п. Слюдяной.       </c:v>
                </c:pt>
              </c:strCache>
            </c:str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Лист1!$A$2:$A$34</c:f>
              <c:strCache>
                <c:ptCount val="16"/>
                <c:pt idx="0">
                  <c:v>МБОУ "АСОШ №1 им.М.И.Шеменёва"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Брацлавская СОШ</c:v>
                </c:pt>
                <c:pt idx="4">
                  <c:v>МБОУ "Елизаветинская СОШ"</c:v>
                </c:pt>
                <c:pt idx="5">
                  <c:v>МБОУ "Комсомольская СОШ"</c:v>
                </c:pt>
                <c:pt idx="6">
                  <c:v>МБОУ "Майская СОШ"</c:v>
                </c:pt>
                <c:pt idx="7">
                  <c:v>МБОУ "Теренсайская СОШ им.И.Ф.Павлова"</c:v>
                </c:pt>
                <c:pt idx="8">
                  <c:v>МБОУ "Шильдинская СОШ" </c:v>
                </c:pt>
                <c:pt idx="9">
                  <c:v>МБОУ "Юбилейная СОШ"</c:v>
                </c:pt>
                <c:pt idx="10">
                  <c:v>МБОУ "Совхозная ООШ"</c:v>
                </c:pt>
                <c:pt idx="11">
                  <c:v>МБОУ "Джарлинская ООШ"</c:v>
                </c:pt>
                <c:pt idx="12">
                  <c:v>филиал МБОУ"Теренсайская СОШ им. И.Ф. Павлова" с. Андреевка</c:v>
                </c:pt>
                <c:pt idx="13">
                  <c:v>Филиал МБОУ " Аниховская СОШ" с.Джасай </c:v>
                </c:pt>
                <c:pt idx="14">
                  <c:v>филиал МБОУ "Майская СОШ" с Кусем</c:v>
                </c:pt>
                <c:pt idx="15">
                  <c:v>филиал МБОУ " Юбилейная СОШ"п. Слюдяной.       </c:v>
                </c:pt>
              </c:strCache>
            </c:str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0.5</c:v>
                </c:pt>
                <c:pt idx="1">
                  <c:v>56.1</c:v>
                </c:pt>
                <c:pt idx="2">
                  <c:v>50</c:v>
                </c:pt>
                <c:pt idx="3">
                  <c:v>40</c:v>
                </c:pt>
                <c:pt idx="4">
                  <c:v>45.5</c:v>
                </c:pt>
                <c:pt idx="5">
                  <c:v>56.5</c:v>
                </c:pt>
                <c:pt idx="6">
                  <c:v>54</c:v>
                </c:pt>
                <c:pt idx="7">
                  <c:v>70</c:v>
                </c:pt>
                <c:pt idx="8">
                  <c:v>45.8</c:v>
                </c:pt>
                <c:pt idx="9">
                  <c:v>33.299999999999997</c:v>
                </c:pt>
                <c:pt idx="10">
                  <c:v>40</c:v>
                </c:pt>
                <c:pt idx="11">
                  <c:v>38</c:v>
                </c:pt>
                <c:pt idx="12">
                  <c:v>40</c:v>
                </c:pt>
                <c:pt idx="13">
                  <c:v>100</c:v>
                </c:pt>
                <c:pt idx="1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525632"/>
        <c:axId val="107527168"/>
      </c:barChart>
      <c:catAx>
        <c:axId val="10752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527168"/>
        <c:crosses val="autoZero"/>
        <c:auto val="1"/>
        <c:lblAlgn val="ctr"/>
        <c:lblOffset val="100"/>
        <c:noMultiLvlLbl val="0"/>
      </c:catAx>
      <c:valAx>
        <c:axId val="10752716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5256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по району</c:v>
                </c:pt>
              </c:strCache>
            </c:strRef>
          </c:tx>
          <c:dPt>
            <c:idx val="0"/>
            <c:bubble3D val="0"/>
            <c:spPr>
              <a:pattFill prst="narVert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zigZ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2"/>
            <c:bubble3D val="0"/>
            <c:spPr>
              <a:pattFill prst="ltDnDiag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">
                  <c:v>0</c:v>
                </c:pt>
                <c:pt idx="1">
                  <c:v>0.48699999999999999</c:v>
                </c:pt>
                <c:pt idx="2" formatCode="0.00%">
                  <c:v>0.26</c:v>
                </c:pt>
                <c:pt idx="3" formatCode="0.00%">
                  <c:v>0.253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97.7</c:v>
                </c:pt>
                <c:pt idx="1">
                  <c:v>90.2</c:v>
                </c:pt>
                <c:pt idx="2">
                  <c:v>94.3</c:v>
                </c:pt>
                <c:pt idx="3">
                  <c:v>51.2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320512"/>
        <c:axId val="32133888"/>
      </c:barChart>
      <c:catAx>
        <c:axId val="32320512"/>
        <c:scaling>
          <c:orientation val="minMax"/>
        </c:scaling>
        <c:delete val="0"/>
        <c:axPos val="b"/>
        <c:majorTickMark val="out"/>
        <c:minorTickMark val="none"/>
        <c:tickLblPos val="nextTo"/>
        <c:crossAx val="32133888"/>
        <c:crosses val="autoZero"/>
        <c:auto val="1"/>
        <c:lblAlgn val="ctr"/>
        <c:lblOffset val="100"/>
        <c:noMultiLvlLbl val="0"/>
      </c:catAx>
      <c:valAx>
        <c:axId val="3213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320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0.23078</cdr:x>
      <cdr:y>0.31653</cdr:y>
    </cdr:from>
    <cdr:to>
      <cdr:x>0.98369</cdr:x>
      <cdr:y>0.31882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>
          <a:off x="1416818" y="1386672"/>
          <a:ext cx="4622241" cy="10049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FF000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F643-233B-4827-8708-B04544EA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е5</cp:lastModifiedBy>
  <cp:revision>22</cp:revision>
  <cp:lastPrinted>2023-06-05T07:48:00Z</cp:lastPrinted>
  <dcterms:created xsi:type="dcterms:W3CDTF">2019-09-20T09:33:00Z</dcterms:created>
  <dcterms:modified xsi:type="dcterms:W3CDTF">2024-06-13T09:22:00Z</dcterms:modified>
</cp:coreProperties>
</file>