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BE7" w:rsidRPr="00B83BE7" w:rsidRDefault="00B83BE7" w:rsidP="00B83B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83BE7">
        <w:rPr>
          <w:rFonts w:ascii="Roboto" w:eastAsia="Times New Roman" w:hAnsi="Roboto" w:cs="Times New Roman"/>
          <w:b/>
          <w:bCs/>
          <w:color w:val="424242"/>
          <w:sz w:val="35"/>
        </w:rPr>
        <w:t>Для школьного координатора</w:t>
      </w:r>
    </w:p>
    <w:p w:rsidR="00B83BE7" w:rsidRPr="00B83BE7" w:rsidRDefault="00B83BE7" w:rsidP="00B83BE7">
      <w:pPr>
        <w:spacing w:line="240" w:lineRule="auto"/>
        <w:rPr>
          <w:sz w:val="28"/>
          <w:szCs w:val="28"/>
        </w:rPr>
      </w:pPr>
      <w:r w:rsidRPr="00B83BE7">
        <w:rPr>
          <w:rFonts w:ascii="Roboto" w:eastAsia="Times New Roman" w:hAnsi="Roboto" w:cs="Times New Roman"/>
          <w:b/>
          <w:bCs/>
          <w:color w:val="424242"/>
          <w:sz w:val="31"/>
        </w:rPr>
        <w:t>Инструкция для школьного координатора школьного этапа всероссийской олимпиады школьников на технологической платформе «</w:t>
      </w:r>
      <w:proofErr w:type="spellStart"/>
      <w:r w:rsidRPr="00B83BE7">
        <w:rPr>
          <w:rFonts w:ascii="Roboto" w:eastAsia="Times New Roman" w:hAnsi="Roboto" w:cs="Times New Roman"/>
          <w:b/>
          <w:bCs/>
          <w:color w:val="424242"/>
          <w:sz w:val="31"/>
        </w:rPr>
        <w:t>Сириус</w:t>
      </w:r>
      <w:proofErr w:type="gramStart"/>
      <w:r w:rsidRPr="00B83BE7">
        <w:rPr>
          <w:rFonts w:ascii="Roboto" w:eastAsia="Times New Roman" w:hAnsi="Roboto" w:cs="Times New Roman"/>
          <w:b/>
          <w:bCs/>
          <w:color w:val="424242"/>
          <w:sz w:val="31"/>
        </w:rPr>
        <w:t>.К</w:t>
      </w:r>
      <w:proofErr w:type="gramEnd"/>
      <w:r w:rsidRPr="00B83BE7">
        <w:rPr>
          <w:rFonts w:ascii="Roboto" w:eastAsia="Times New Roman" w:hAnsi="Roboto" w:cs="Times New Roman"/>
          <w:b/>
          <w:bCs/>
          <w:color w:val="424242"/>
          <w:sz w:val="31"/>
        </w:rPr>
        <w:t>урсы</w:t>
      </w:r>
      <w:proofErr w:type="spellEnd"/>
      <w:r w:rsidRPr="00B83BE7">
        <w:rPr>
          <w:rFonts w:ascii="Roboto" w:eastAsia="Times New Roman" w:hAnsi="Roboto" w:cs="Times New Roman"/>
          <w:b/>
          <w:bCs/>
          <w:color w:val="424242"/>
          <w:sz w:val="31"/>
        </w:rPr>
        <w:t>» в 2024/25 учебном году</w:t>
      </w:r>
      <w:r w:rsidRPr="00B83BE7">
        <w:rPr>
          <w:rFonts w:ascii="Roboto" w:eastAsia="Times New Roman" w:hAnsi="Roboto" w:cs="Times New Roman"/>
          <w:color w:val="424242"/>
          <w:sz w:val="31"/>
          <w:szCs w:val="31"/>
        </w:rPr>
        <w:br/>
      </w:r>
      <w:r w:rsidRPr="00B83BE7">
        <w:rPr>
          <w:rFonts w:ascii="Roboto" w:eastAsia="Times New Roman" w:hAnsi="Roboto" w:cs="Times New Roman"/>
          <w:color w:val="424242"/>
          <w:sz w:val="31"/>
          <w:szCs w:val="31"/>
        </w:rPr>
        <w:br/>
      </w:r>
      <w:r w:rsidRPr="00B83BE7">
        <w:rPr>
          <w:rFonts w:ascii="Roboto" w:eastAsia="Times New Roman" w:hAnsi="Roboto" w:cs="Times New Roman"/>
          <w:b/>
          <w:bCs/>
          <w:color w:val="424242"/>
          <w:sz w:val="31"/>
        </w:rPr>
        <w:t>1.</w:t>
      </w:r>
      <w:r w:rsidRPr="00B83BE7">
        <w:rPr>
          <w:rFonts w:ascii="Roboto" w:eastAsia="Times New Roman" w:hAnsi="Roboto" w:cs="Times New Roman"/>
          <w:color w:val="424242"/>
          <w:sz w:val="31"/>
          <w:szCs w:val="31"/>
        </w:rPr>
        <w:t> </w:t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t>Ознакомьтесь с технологической моделью проведения школьного этапа.</w:t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br/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br/>
      </w:r>
      <w:r w:rsidRPr="00B83BE7">
        <w:rPr>
          <w:rFonts w:ascii="Roboto" w:eastAsia="Times New Roman" w:hAnsi="Roboto" w:cs="Times New Roman"/>
          <w:b/>
          <w:bCs/>
          <w:color w:val="424242"/>
          <w:sz w:val="28"/>
          <w:szCs w:val="28"/>
        </w:rPr>
        <w:t>2.</w:t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t xml:space="preserve"> Выберите модель проведения школьного этапа </w:t>
      </w:r>
      <w:proofErr w:type="spellStart"/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t>ВсОШ</w:t>
      </w:r>
      <w:proofErr w:type="spellEnd"/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t xml:space="preserve"> на платформе «</w:t>
      </w:r>
      <w:proofErr w:type="spellStart"/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t>Сириус</w:t>
      </w:r>
      <w:proofErr w:type="gramStart"/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t>.К</w:t>
      </w:r>
      <w:proofErr w:type="gramEnd"/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t>урсы</w:t>
      </w:r>
      <w:proofErr w:type="spellEnd"/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t>»: участники пишут олимпиаду в школе (модель 1) или самостоятельно дома (модель 2).</w:t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br/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br/>
      </w:r>
      <w:r w:rsidRPr="00B83BE7">
        <w:rPr>
          <w:rFonts w:ascii="Roboto" w:eastAsia="Times New Roman" w:hAnsi="Roboto" w:cs="Times New Roman"/>
          <w:b/>
          <w:bCs/>
          <w:color w:val="424242"/>
          <w:sz w:val="28"/>
          <w:szCs w:val="28"/>
        </w:rPr>
        <w:t>3.</w:t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t> Ознакомьтесь с единым графиком проведения олимпиад для вашего региона </w:t>
      </w:r>
      <w:hyperlink r:id="rId4" w:history="1">
        <w:r w:rsidRPr="00B83BE7">
          <w:rPr>
            <w:rFonts w:ascii="Roboto" w:eastAsia="Times New Roman" w:hAnsi="Roboto" w:cs="Times New Roman"/>
            <w:color w:val="424242"/>
            <w:sz w:val="28"/>
            <w:szCs w:val="28"/>
          </w:rPr>
          <w:t xml:space="preserve">на сайте школьного этапа </w:t>
        </w:r>
        <w:proofErr w:type="spellStart"/>
        <w:r w:rsidRPr="00B83BE7">
          <w:rPr>
            <w:rFonts w:ascii="Roboto" w:eastAsia="Times New Roman" w:hAnsi="Roboto" w:cs="Times New Roman"/>
            <w:color w:val="424242"/>
            <w:sz w:val="28"/>
            <w:szCs w:val="28"/>
          </w:rPr>
          <w:t>ВсОШ</w:t>
        </w:r>
        <w:proofErr w:type="spellEnd"/>
      </w:hyperlink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t>.</w:t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br/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br/>
      </w:r>
      <w:r w:rsidRPr="00B83BE7">
        <w:rPr>
          <w:rFonts w:ascii="Roboto" w:eastAsia="Times New Roman" w:hAnsi="Roboto" w:cs="Times New Roman"/>
          <w:b/>
          <w:bCs/>
          <w:color w:val="424242"/>
          <w:sz w:val="28"/>
          <w:szCs w:val="28"/>
        </w:rPr>
        <w:t>4.</w:t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t> Составьте график проведения этапа по шести предметам (математика, информатика, физика, химия, биология, астрономия) в вашей образовательной организации (для модели 1 с указанием времени и аудитории проведения туров), согласованный с единым графиком проведения.</w:t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br/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br/>
      </w:r>
      <w:r w:rsidRPr="00B83BE7">
        <w:rPr>
          <w:rFonts w:ascii="Roboto" w:eastAsia="Times New Roman" w:hAnsi="Roboto" w:cs="Times New Roman"/>
          <w:b/>
          <w:bCs/>
          <w:color w:val="424242"/>
          <w:sz w:val="28"/>
          <w:szCs w:val="28"/>
        </w:rPr>
        <w:t>5.</w:t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t> Опубликуйте график проведения туров на сайте своей образовательной организации. Доведите график до сведения школьников, родителей, классных руководителей и других участников образовательного процесса.</w:t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br/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br/>
      </w:r>
      <w:r w:rsidRPr="00B83BE7">
        <w:rPr>
          <w:rFonts w:ascii="Roboto" w:eastAsia="Times New Roman" w:hAnsi="Roboto" w:cs="Times New Roman"/>
          <w:b/>
          <w:bCs/>
          <w:color w:val="424242"/>
          <w:sz w:val="28"/>
          <w:szCs w:val="28"/>
        </w:rPr>
        <w:t>6.</w:t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t> Ознакомьтесь с требованиями к проведению и с порядком выполнения заданий, ответами на часто задаваемые вопросы и памяткой для участника </w:t>
      </w:r>
      <w:hyperlink r:id="rId5" w:history="1">
        <w:r w:rsidRPr="00B83BE7">
          <w:rPr>
            <w:rFonts w:ascii="Roboto" w:eastAsia="Times New Roman" w:hAnsi="Roboto" w:cs="Times New Roman"/>
            <w:color w:val="424242"/>
            <w:sz w:val="28"/>
            <w:szCs w:val="28"/>
          </w:rPr>
          <w:t>на сайте олимпиады</w:t>
        </w:r>
      </w:hyperlink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t>. Это поможет вам отвечать на вопросы школьников.</w:t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br/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br/>
      </w:r>
      <w:r w:rsidRPr="00B83BE7">
        <w:rPr>
          <w:rFonts w:ascii="Roboto" w:eastAsia="Times New Roman" w:hAnsi="Roboto" w:cs="Times New Roman"/>
          <w:b/>
          <w:bCs/>
          <w:color w:val="424242"/>
          <w:sz w:val="28"/>
          <w:szCs w:val="28"/>
        </w:rPr>
        <w:t>7.</w:t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t> Соберите у законных представителей школьников согласия на публикацию результатов.</w:t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br/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br/>
      </w:r>
      <w:r w:rsidRPr="00B83BE7">
        <w:rPr>
          <w:rFonts w:ascii="Roboto" w:eastAsia="Times New Roman" w:hAnsi="Roboto" w:cs="Times New Roman"/>
          <w:b/>
          <w:bCs/>
          <w:color w:val="424242"/>
          <w:sz w:val="28"/>
          <w:szCs w:val="28"/>
        </w:rPr>
        <w:t>8.</w:t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t> Совместно с техническим специалистом вашей образовательной организации проверьте, что </w:t>
      </w:r>
      <w:hyperlink r:id="rId6" w:history="1">
        <w:r w:rsidRPr="00B83BE7">
          <w:rPr>
            <w:rFonts w:ascii="Roboto" w:eastAsia="Times New Roman" w:hAnsi="Roboto" w:cs="Times New Roman"/>
            <w:color w:val="424242"/>
            <w:sz w:val="28"/>
            <w:szCs w:val="28"/>
          </w:rPr>
          <w:t>сайт школьного этапа</w:t>
        </w:r>
      </w:hyperlink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t> и </w:t>
      </w:r>
      <w:hyperlink r:id="rId7" w:history="1">
        <w:r w:rsidRPr="00B83BE7">
          <w:rPr>
            <w:rFonts w:ascii="Roboto" w:eastAsia="Times New Roman" w:hAnsi="Roboto" w:cs="Times New Roman"/>
            <w:color w:val="424242"/>
            <w:sz w:val="28"/>
            <w:szCs w:val="28"/>
          </w:rPr>
          <w:t>тестирующая система</w:t>
        </w:r>
      </w:hyperlink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t> открывается корректно (например, это можно сделать во время демонстрационной олимпиады для организаторов).</w:t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br/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br/>
      </w:r>
      <w:r w:rsidRPr="00B83BE7">
        <w:rPr>
          <w:rFonts w:ascii="Roboto" w:eastAsia="Times New Roman" w:hAnsi="Roboto" w:cs="Times New Roman"/>
          <w:b/>
          <w:bCs/>
          <w:color w:val="424242"/>
          <w:sz w:val="28"/>
          <w:szCs w:val="28"/>
        </w:rPr>
        <w:t>9.</w:t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t> Не ранее, чем за пять дней до тура обратитесь к сотруднику образовательной организации, ответственному за проведение Всероссийской проверочной работы. Получите файл с кодами участников для школьников через Федеральную информационную систему оценки качества образования (ФИС ОКО). По каждому предмету предусмотрен свой файл.</w:t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br/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br/>
      </w:r>
      <w:r w:rsidRPr="00B83BE7">
        <w:rPr>
          <w:rFonts w:ascii="Roboto" w:eastAsia="Times New Roman" w:hAnsi="Roboto" w:cs="Times New Roman"/>
          <w:b/>
          <w:bCs/>
          <w:color w:val="424242"/>
          <w:sz w:val="28"/>
          <w:szCs w:val="28"/>
        </w:rPr>
        <w:t>10.</w:t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t> Проконтролируйте, что в таблицу с кодами участников занесены фамилии, имена и отчества школьников, желающих принять участие в школьном этапе по предмету.</w:t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br/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br/>
      </w:r>
      <w:r w:rsidRPr="00B83BE7">
        <w:rPr>
          <w:rFonts w:ascii="Roboto" w:eastAsia="Times New Roman" w:hAnsi="Roboto" w:cs="Times New Roman"/>
          <w:b/>
          <w:bCs/>
          <w:color w:val="424242"/>
          <w:sz w:val="28"/>
          <w:szCs w:val="28"/>
        </w:rPr>
        <w:lastRenderedPageBreak/>
        <w:t>11.</w:t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t xml:space="preserve"> Сохраните файлы с кодами и ФИО участников по шести предметам. Они потребуются для </w:t>
      </w:r>
      <w:proofErr w:type="spellStart"/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t>персонализации</w:t>
      </w:r>
      <w:proofErr w:type="spellEnd"/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t xml:space="preserve"> результатов олимпиады.</w:t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br/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br/>
      </w:r>
      <w:r w:rsidRPr="00B83BE7">
        <w:rPr>
          <w:rFonts w:ascii="Roboto" w:eastAsia="Times New Roman" w:hAnsi="Roboto" w:cs="Times New Roman"/>
          <w:b/>
          <w:bCs/>
          <w:color w:val="424242"/>
          <w:sz w:val="28"/>
          <w:szCs w:val="28"/>
        </w:rPr>
        <w:t>12.</w:t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t> Раздайте коды участников школьникам: при модели 1 непосредственно перед туром согласно графику проведения олимпиады в вашей школе, при модели 2 — заблаговременно. Например, это можно сделать, распечатав таблицу с кодами участников и разрезав ее по строкам, или сформировать приглашения для каждого участника, воспользовавшись сервисом на сайте школьного этапа.</w:t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br/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br/>
      </w:r>
      <w:r w:rsidRPr="00B83BE7">
        <w:rPr>
          <w:rFonts w:ascii="Roboto" w:eastAsia="Times New Roman" w:hAnsi="Roboto" w:cs="Times New Roman"/>
          <w:b/>
          <w:bCs/>
          <w:color w:val="424242"/>
          <w:sz w:val="28"/>
          <w:szCs w:val="28"/>
        </w:rPr>
        <w:t>13.</w:t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t> Обратите внимание: один код можно использовать только один раз. При первом использовании код соотносится с человеком. В случае</w:t>
      </w:r>
      <w:proofErr w:type="gramStart"/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t>,</w:t>
      </w:r>
      <w:proofErr w:type="gramEnd"/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t xml:space="preserve"> если два участника воспользовались одним и тем же кодом, необходимо каждому из участников выдать новый резервный код.</w:t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br/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br/>
      </w:r>
      <w:r w:rsidRPr="00B83BE7">
        <w:rPr>
          <w:rFonts w:ascii="Roboto" w:eastAsia="Times New Roman" w:hAnsi="Roboto" w:cs="Times New Roman"/>
          <w:b/>
          <w:bCs/>
          <w:color w:val="424242"/>
          <w:sz w:val="28"/>
          <w:szCs w:val="28"/>
        </w:rPr>
        <w:t>14. </w:t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t>Тестирующая система позволяет принять участие в олимпиаде в день проведения с 8:00 до 22:00 по местному времени. При модели 1 участники выполняют задания во время, установленное в графике проведения олимпиады в школе, при модели 2 — в любое удобное для них время.</w:t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br/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br/>
      </w:r>
      <w:r w:rsidRPr="00B83BE7">
        <w:rPr>
          <w:rFonts w:ascii="Roboto" w:eastAsia="Times New Roman" w:hAnsi="Roboto" w:cs="Times New Roman"/>
          <w:b/>
          <w:bCs/>
          <w:color w:val="424242"/>
          <w:sz w:val="28"/>
          <w:szCs w:val="28"/>
        </w:rPr>
        <w:t>15.</w:t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t> Будьте внимательны: если участник начнёт выполнять задания слишком поздно, то система прекратит принимать ответы в 22:00, даже если ещё не выйдет положенное для участника время выполнения заданий. Если на решение задач отводится 1 час, то лучше приступить к их выполнению не позднее 21:00.</w:t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br/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br/>
      </w:r>
      <w:r w:rsidRPr="00B83BE7">
        <w:rPr>
          <w:rFonts w:ascii="Roboto" w:eastAsia="Times New Roman" w:hAnsi="Roboto" w:cs="Times New Roman"/>
          <w:b/>
          <w:bCs/>
          <w:color w:val="424242"/>
          <w:sz w:val="28"/>
          <w:szCs w:val="28"/>
        </w:rPr>
        <w:t>16. </w:t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t>Если школьник случайно использовал не свой код или после входа в систему видит не свое имя, выдайте ему ранее неиспользованный резервный код участника.</w:t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br/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br/>
      </w:r>
      <w:r w:rsidRPr="00B83BE7">
        <w:rPr>
          <w:rFonts w:ascii="Roboto" w:eastAsia="Times New Roman" w:hAnsi="Roboto" w:cs="Times New Roman"/>
          <w:b/>
          <w:bCs/>
          <w:color w:val="424242"/>
          <w:sz w:val="28"/>
          <w:szCs w:val="28"/>
        </w:rPr>
        <w:t>17.</w:t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t> Олимпиада закончится по истечении отведенного времени или в 22:00.</w:t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br/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br/>
      </w:r>
      <w:r w:rsidRPr="00B83BE7">
        <w:rPr>
          <w:rFonts w:ascii="Roboto" w:eastAsia="Times New Roman" w:hAnsi="Roboto" w:cs="Times New Roman"/>
          <w:b/>
          <w:bCs/>
          <w:color w:val="424242"/>
          <w:sz w:val="28"/>
          <w:szCs w:val="28"/>
        </w:rPr>
        <w:t>18.</w:t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t> В течение 2 календарных дней после завершения олимпиады на сайте олимпиады публикуются текстовые разборы и </w:t>
      </w:r>
      <w:proofErr w:type="spellStart"/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t>видеоразборы</w:t>
      </w:r>
      <w:proofErr w:type="spellEnd"/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t xml:space="preserve"> заданий.</w:t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br/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br/>
      </w:r>
      <w:r w:rsidRPr="00B83BE7">
        <w:rPr>
          <w:rFonts w:ascii="Roboto" w:eastAsia="Times New Roman" w:hAnsi="Roboto" w:cs="Times New Roman"/>
          <w:b/>
          <w:bCs/>
          <w:color w:val="424242"/>
          <w:sz w:val="28"/>
          <w:szCs w:val="28"/>
        </w:rPr>
        <w:t>19.</w:t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t> Предварительные результаты участники смогут узнать по своему коду не позднее, чем через 7 дней после дня проведения тура.</w:t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br/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br/>
      </w:r>
      <w:r w:rsidRPr="00B83BE7">
        <w:rPr>
          <w:rFonts w:ascii="Roboto" w:eastAsia="Times New Roman" w:hAnsi="Roboto" w:cs="Times New Roman"/>
          <w:b/>
          <w:bCs/>
          <w:color w:val="424242"/>
          <w:sz w:val="28"/>
          <w:szCs w:val="28"/>
        </w:rPr>
        <w:t>20.</w:t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t> Попросите учителей провести разбор заданий и ответить на вопросы участников. Если после разбора заданий у ученика остались вопросы по решению задач, передайте вопрос региональному координатору в течение 3 дней после публикации предварительных результатов. Порядок ответа на вопросы о несогласии с выставленными баллами размещен на сайте олимпиады.</w:t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br/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br/>
      </w:r>
      <w:r w:rsidRPr="00B83BE7">
        <w:rPr>
          <w:rFonts w:ascii="Roboto" w:eastAsia="Times New Roman" w:hAnsi="Roboto" w:cs="Times New Roman"/>
          <w:b/>
          <w:bCs/>
          <w:color w:val="424242"/>
          <w:sz w:val="28"/>
          <w:szCs w:val="28"/>
        </w:rPr>
        <w:t>21.</w:t>
      </w:r>
      <w:r w:rsidRPr="00B83BE7">
        <w:rPr>
          <w:rFonts w:ascii="Roboto" w:eastAsia="Times New Roman" w:hAnsi="Roboto" w:cs="Times New Roman"/>
          <w:color w:val="424242"/>
          <w:sz w:val="28"/>
          <w:szCs w:val="28"/>
        </w:rPr>
        <w:t> Через 14 дней после дня проведения тура в системе ФИС ОКО будет опубликована окончательная таблица результатов. В таблице будут отсутствовать ФИО участников. Сохраните таблицу с данными участников для подведения итогов олимпиады, награждения победителей и призеров.</w:t>
      </w:r>
      <w:r>
        <w:rPr>
          <w:rFonts w:ascii="Roboto" w:eastAsia="Times New Roman" w:hAnsi="Roboto" w:cs="Times New Roman"/>
          <w:color w:val="424242"/>
          <w:sz w:val="28"/>
          <w:szCs w:val="28"/>
        </w:rPr>
        <w:t xml:space="preserve"> </w:t>
      </w:r>
    </w:p>
    <w:sectPr w:rsidR="00B83BE7" w:rsidRPr="00B83BE7" w:rsidSect="00B83BE7">
      <w:pgSz w:w="11906" w:h="16838"/>
      <w:pgMar w:top="1134" w:right="282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B83BE7"/>
    <w:rsid w:val="00B83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849title">
    <w:name w:val="t849__title"/>
    <w:basedOn w:val="a0"/>
    <w:rsid w:val="00B83BE7"/>
  </w:style>
  <w:style w:type="character" w:styleId="a3">
    <w:name w:val="Strong"/>
    <w:basedOn w:val="a0"/>
    <w:uiPriority w:val="22"/>
    <w:qFormat/>
    <w:rsid w:val="00B83BE7"/>
    <w:rPr>
      <w:b/>
      <w:bCs/>
    </w:rPr>
  </w:style>
  <w:style w:type="character" w:styleId="a4">
    <w:name w:val="Hyperlink"/>
    <w:basedOn w:val="a0"/>
    <w:uiPriority w:val="99"/>
    <w:semiHidden/>
    <w:unhideWhenUsed/>
    <w:rsid w:val="00B83B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594">
          <w:marLeft w:val="0"/>
          <w:marRight w:val="0"/>
          <w:marTop w:val="0"/>
          <w:marBottom w:val="0"/>
          <w:divBdr>
            <w:top w:val="single" w:sz="6" w:space="0" w:color="D1D1D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3918">
                  <w:marLeft w:val="0"/>
                  <w:marRight w:val="0"/>
                  <w:marTop w:val="0"/>
                  <w:marBottom w:val="34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ts.sirius.onlin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riusolymp.ru/" TargetMode="External"/><Relationship Id="rId5" Type="http://schemas.openxmlformats.org/officeDocument/2006/relationships/hyperlink" Target="https://siriusolymp.ru/" TargetMode="External"/><Relationship Id="rId4" Type="http://schemas.openxmlformats.org/officeDocument/2006/relationships/hyperlink" Target="https://siriusolymp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2024-09-23T10:29:00Z</dcterms:created>
  <dcterms:modified xsi:type="dcterms:W3CDTF">2024-09-23T10:30:00Z</dcterms:modified>
</cp:coreProperties>
</file>