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3A" w:rsidRPr="002164EE" w:rsidRDefault="0024433A" w:rsidP="009B4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5AC" w:rsidRPr="002164EE" w:rsidRDefault="00391620" w:rsidP="009B4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4EE">
        <w:rPr>
          <w:rFonts w:ascii="Times New Roman" w:hAnsi="Times New Roman" w:cs="Times New Roman"/>
          <w:b/>
          <w:sz w:val="24"/>
          <w:szCs w:val="24"/>
        </w:rPr>
        <w:t>К</w:t>
      </w:r>
      <w:r w:rsidR="0024433A" w:rsidRPr="002164EE">
        <w:rPr>
          <w:rFonts w:ascii="Times New Roman" w:hAnsi="Times New Roman" w:cs="Times New Roman"/>
          <w:b/>
          <w:sz w:val="24"/>
          <w:szCs w:val="24"/>
        </w:rPr>
        <w:t>ейс мероприятия</w:t>
      </w:r>
      <w:r w:rsidR="0024433A" w:rsidRPr="002164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17F" w:rsidRPr="002164EE" w:rsidRDefault="00844657" w:rsidP="009B4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64EE">
        <w:rPr>
          <w:rFonts w:ascii="Times New Roman" w:hAnsi="Times New Roman" w:cs="Times New Roman"/>
          <w:sz w:val="24"/>
          <w:szCs w:val="24"/>
        </w:rPr>
        <w:t>п</w:t>
      </w:r>
      <w:r w:rsidR="0024433A" w:rsidRPr="002164EE">
        <w:rPr>
          <w:rFonts w:ascii="Times New Roman" w:hAnsi="Times New Roman" w:cs="Times New Roman"/>
          <w:sz w:val="24"/>
          <w:szCs w:val="24"/>
        </w:rPr>
        <w:t>ров</w:t>
      </w:r>
      <w:r w:rsidRPr="002164EE">
        <w:rPr>
          <w:rFonts w:ascii="Times New Roman" w:hAnsi="Times New Roman" w:cs="Times New Roman"/>
          <w:sz w:val="24"/>
          <w:szCs w:val="24"/>
        </w:rPr>
        <w:t>едённого</w:t>
      </w:r>
      <w:proofErr w:type="gramEnd"/>
      <w:r w:rsidRPr="002164EE">
        <w:rPr>
          <w:rFonts w:ascii="Times New Roman" w:hAnsi="Times New Roman" w:cs="Times New Roman"/>
          <w:sz w:val="24"/>
          <w:szCs w:val="24"/>
        </w:rPr>
        <w:t xml:space="preserve"> </w:t>
      </w:r>
      <w:r w:rsidR="0024433A" w:rsidRPr="002164E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3D6EEF" w:rsidRPr="002164EE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proofErr w:type="spellStart"/>
      <w:r w:rsidR="003D6EEF" w:rsidRPr="002164EE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="00BC4C7B" w:rsidRPr="002164EE">
        <w:rPr>
          <w:rFonts w:ascii="Times New Roman" w:hAnsi="Times New Roman" w:cs="Times New Roman"/>
          <w:sz w:val="24"/>
          <w:szCs w:val="24"/>
        </w:rPr>
        <w:t xml:space="preserve"> </w:t>
      </w:r>
      <w:r w:rsidR="00BB3631" w:rsidRPr="002164EE">
        <w:rPr>
          <w:rFonts w:ascii="Times New Roman" w:hAnsi="Times New Roman" w:cs="Times New Roman"/>
          <w:sz w:val="24"/>
          <w:szCs w:val="24"/>
        </w:rPr>
        <w:t>площадки</w:t>
      </w:r>
      <w:r w:rsidR="0084798F" w:rsidRPr="002164EE">
        <w:rPr>
          <w:rFonts w:ascii="Times New Roman" w:hAnsi="Times New Roman" w:cs="Times New Roman"/>
          <w:sz w:val="24"/>
          <w:szCs w:val="24"/>
        </w:rPr>
        <w:t xml:space="preserve"> (РСП)</w:t>
      </w:r>
    </w:p>
    <w:p w:rsidR="0084798F" w:rsidRPr="002164EE" w:rsidRDefault="0084798F" w:rsidP="009B41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4EE">
        <w:rPr>
          <w:rFonts w:ascii="Times New Roman" w:hAnsi="Times New Roman" w:cs="Times New Roman"/>
          <w:i/>
          <w:sz w:val="24"/>
          <w:szCs w:val="24"/>
          <w:u w:val="single"/>
        </w:rPr>
        <w:t>в 2021/2022 учебном году</w:t>
      </w:r>
    </w:p>
    <w:p w:rsidR="007425AC" w:rsidRPr="002164EE" w:rsidRDefault="007425AC" w:rsidP="009B4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C7B" w:rsidRPr="002164EE" w:rsidRDefault="007425AC" w:rsidP="00742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4EE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BC4C7B" w:rsidRPr="002164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>Адамовский</w:t>
      </w:r>
      <w:proofErr w:type="spellEnd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</w:t>
      </w:r>
    </w:p>
    <w:p w:rsidR="001C67ED" w:rsidRPr="002164EE" w:rsidRDefault="007425AC" w:rsidP="00BC4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4EE">
        <w:rPr>
          <w:rFonts w:ascii="Times New Roman" w:hAnsi="Times New Roman" w:cs="Times New Roman"/>
          <w:sz w:val="24"/>
          <w:szCs w:val="24"/>
        </w:rPr>
        <w:t>Название образовательной организации</w:t>
      </w:r>
      <w:r w:rsidR="00636061" w:rsidRPr="002164EE">
        <w:rPr>
          <w:rFonts w:ascii="Times New Roman" w:hAnsi="Times New Roman" w:cs="Times New Roman"/>
          <w:sz w:val="24"/>
          <w:szCs w:val="24"/>
        </w:rPr>
        <w:t xml:space="preserve"> </w:t>
      </w:r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>Муниципальное бюджетное общеобразовательное учреждение «</w:t>
      </w:r>
      <w:proofErr w:type="spellStart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>Адамовская</w:t>
      </w:r>
      <w:proofErr w:type="spellEnd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СОШ №1 им.М.И. </w:t>
      </w:r>
      <w:proofErr w:type="spellStart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>Шеменева</w:t>
      </w:r>
      <w:proofErr w:type="spellEnd"/>
      <w:r w:rsidR="00BC4C7B" w:rsidRPr="002164EE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</w:p>
    <w:p w:rsidR="00BB3631" w:rsidRPr="002164EE" w:rsidRDefault="00BC4C7B" w:rsidP="007425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64E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spellStart"/>
      <w:r w:rsidRPr="002164EE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2164EE">
        <w:rPr>
          <w:rFonts w:ascii="Times New Roman" w:hAnsi="Times New Roman" w:cs="Times New Roman"/>
          <w:sz w:val="24"/>
          <w:szCs w:val="24"/>
        </w:rPr>
        <w:t xml:space="preserve"> площадки    </w:t>
      </w:r>
      <w:r w:rsidRPr="002164EE">
        <w:rPr>
          <w:rFonts w:ascii="Times New Roman" w:hAnsi="Times New Roman" w:cs="Times New Roman"/>
          <w:i/>
          <w:sz w:val="24"/>
          <w:szCs w:val="24"/>
          <w:u w:val="single"/>
        </w:rPr>
        <w:t>«Школа молодого учителя»</w:t>
      </w:r>
    </w:p>
    <w:p w:rsidR="00BB3631" w:rsidRPr="002164EE" w:rsidRDefault="00BB3631" w:rsidP="009B4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4219"/>
        <w:gridCol w:w="5352"/>
      </w:tblGrid>
      <w:tr w:rsidR="000D4F11" w:rsidRPr="002164EE" w:rsidTr="005C5D17">
        <w:tc>
          <w:tcPr>
            <w:tcW w:w="4219" w:type="dxa"/>
          </w:tcPr>
          <w:p w:rsidR="000D4F11" w:rsidRPr="002164EE" w:rsidRDefault="000D4F11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Тема и форма проведения мероприятия</w:t>
            </w:r>
          </w:p>
        </w:tc>
        <w:tc>
          <w:tcPr>
            <w:tcW w:w="5352" w:type="dxa"/>
          </w:tcPr>
          <w:p w:rsidR="000D4F11" w:rsidRPr="002164EE" w:rsidRDefault="00636061" w:rsidP="00636061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«Методика решения трудных заданий ЕГЭ по математике»</w:t>
            </w:r>
            <w:r w:rsidRPr="00216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еминар - практикум в  формате  видеоконференции средствами платформы  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352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352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Молодые учителя математики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352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BC4C7B" w:rsidRPr="002164EE" w:rsidRDefault="00BC4C7B" w:rsidP="00BC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BC4C7B" w:rsidRPr="002164EE" w:rsidTr="0084798F">
        <w:trPr>
          <w:trHeight w:val="443"/>
        </w:trPr>
        <w:tc>
          <w:tcPr>
            <w:tcW w:w="4219" w:type="dxa"/>
          </w:tcPr>
          <w:p w:rsidR="0099593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99593B" w:rsidRPr="002164EE" w:rsidRDefault="0099593B" w:rsidP="00995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3B" w:rsidRPr="002164EE" w:rsidRDefault="0099593B" w:rsidP="00995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3B" w:rsidRPr="002164EE" w:rsidRDefault="0099593B" w:rsidP="00995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3B" w:rsidRPr="002164EE" w:rsidRDefault="0099593B" w:rsidP="00995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3B" w:rsidRPr="002164EE" w:rsidRDefault="0099593B" w:rsidP="00995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C7B" w:rsidRPr="002164EE" w:rsidRDefault="00BC4C7B" w:rsidP="00995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C4C7B" w:rsidRPr="002164EE" w:rsidRDefault="00BC4C7B" w:rsidP="00B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Научить</w:t>
            </w: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061" w:rsidRPr="002164EE">
              <w:rPr>
                <w:rFonts w:ascii="Times New Roman" w:hAnsi="Times New Roman" w:cs="Times New Roman"/>
                <w:sz w:val="24"/>
                <w:szCs w:val="24"/>
              </w:rPr>
              <w:t>отбирать эффективные  методы подготовки учащихся к ЕГЭ по математике профильного уровня</w:t>
            </w: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061" w:rsidRPr="002164EE" w:rsidRDefault="00BC4C7B" w:rsidP="00BC4C7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DA0ADD" w:rsidRPr="00216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формулировать </w:t>
            </w:r>
            <w:r w:rsidR="00DA0ADD" w:rsidRPr="002164E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636061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636061" w:rsidRPr="002164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посильной интеллектуальной математической деятельности выпускников</w:t>
            </w:r>
            <w:r w:rsidR="007E0A70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C7B" w:rsidRPr="002164EE" w:rsidRDefault="00BC4C7B" w:rsidP="00BC4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Овладеть</w:t>
            </w: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061" w:rsidRPr="002164EE">
              <w:rPr>
                <w:rFonts w:ascii="Times New Roman" w:hAnsi="Times New Roman" w:cs="Times New Roman"/>
                <w:sz w:val="24"/>
                <w:szCs w:val="24"/>
              </w:rPr>
              <w:t>способами решения некоторых сложных задач профильного ЕГЭ по математике</w:t>
            </w:r>
          </w:p>
          <w:p w:rsidR="00BC4C7B" w:rsidRPr="002164EE" w:rsidRDefault="00BC4C7B" w:rsidP="0025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52" w:type="dxa"/>
          </w:tcPr>
          <w:p w:rsidR="00BC4C7B" w:rsidRPr="002164EE" w:rsidRDefault="00BC4C7B" w:rsidP="00BC4C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1.Классифицировать методы </w:t>
            </w:r>
            <w:proofErr w:type="gramStart"/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обучения </w:t>
            </w:r>
            <w:r w:rsidR="005F378A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="005F378A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0ADD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главным направлениям подготовки к ЕГЭ по математики профильного уровня.</w:t>
            </w:r>
          </w:p>
          <w:p w:rsidR="00BC4C7B" w:rsidRPr="002164EE" w:rsidRDefault="00BC4C7B" w:rsidP="00DA0A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7E0A70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A0ADD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алгоритм решения заданий профильного ЕГЭ по математике.</w:t>
            </w:r>
          </w:p>
          <w:p w:rsidR="00DA0ADD" w:rsidRPr="002164EE" w:rsidRDefault="00DA0ADD" w:rsidP="00DA0A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Прорешать</w:t>
            </w:r>
            <w:proofErr w:type="spellEnd"/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образцы заданий по темам: теория вероятности, тригонометрии и геометрии.</w:t>
            </w:r>
          </w:p>
        </w:tc>
      </w:tr>
      <w:tr w:rsidR="00BC4C7B" w:rsidRPr="002164EE" w:rsidTr="00235DCE">
        <w:trPr>
          <w:trHeight w:val="5241"/>
        </w:trPr>
        <w:tc>
          <w:tcPr>
            <w:tcW w:w="4219" w:type="dxa"/>
          </w:tcPr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мероприятия</w:t>
            </w:r>
          </w:p>
          <w:p w:rsidR="00BC4C7B" w:rsidRPr="002164EE" w:rsidRDefault="00BC4C7B" w:rsidP="00844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:rsidR="00BC4C7B" w:rsidRPr="002164EE" w:rsidRDefault="00BC4C7B" w:rsidP="00B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проходило в форме </w:t>
            </w:r>
            <w:proofErr w:type="spellStart"/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конференции.</w:t>
            </w:r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подготовила и провела учитель высшей категории МБОУ «</w:t>
            </w:r>
            <w:proofErr w:type="spellStart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им.М.И. </w:t>
            </w:r>
            <w:proofErr w:type="spellStart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>Шеменева</w:t>
            </w:r>
            <w:proofErr w:type="spellEnd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>Карабажак</w:t>
            </w:r>
            <w:proofErr w:type="spellEnd"/>
            <w:r w:rsidR="00235DCE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Анатольевна.</w:t>
            </w:r>
          </w:p>
          <w:p w:rsidR="00BC4C7B" w:rsidRPr="002164EE" w:rsidRDefault="00BC4C7B" w:rsidP="00BC4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Основные идеи этого мероприятия состояли в том, чтобы молодые педагоги:</w:t>
            </w:r>
          </w:p>
          <w:p w:rsidR="005F378A" w:rsidRPr="002164EE" w:rsidRDefault="00BC4C7B" w:rsidP="005F37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78A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смогли  о</w:t>
            </w:r>
            <w:r w:rsidR="005F378A" w:rsidRPr="0021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рганизовать обучение выпускников так, чтобы достичь цели и решить задачи, поставленные в образовательном стандарте и подготовить выпускников к ЕГЭ</w:t>
            </w:r>
          </w:p>
          <w:p w:rsidR="005F378A" w:rsidRPr="002164EE" w:rsidRDefault="005F378A" w:rsidP="005F37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повысили свой профессиональный уровень при решении сложных задач, входящих в профильный ЕГЭ по математике</w:t>
            </w:r>
          </w:p>
          <w:p w:rsidR="005F378A" w:rsidRPr="002164EE" w:rsidRDefault="005F378A" w:rsidP="005F37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осознали важнос</w:t>
            </w:r>
            <w:r w:rsidR="009308F4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 планомерной работы по подгот</w:t>
            </w: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овки к ЕГЭ </w:t>
            </w:r>
            <w:r w:rsidR="009308F4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математике.</w:t>
            </w:r>
          </w:p>
          <w:p w:rsidR="005F378A" w:rsidRPr="002164EE" w:rsidRDefault="00BC4C7B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color w:val="000000" w:themeColor="text1"/>
              </w:rPr>
              <w:t xml:space="preserve">В начале выступления был представлен теоретический материал, </w:t>
            </w:r>
            <w:r w:rsidR="009308F4" w:rsidRPr="002164EE">
              <w:rPr>
                <w:color w:val="000000" w:themeColor="text1"/>
              </w:rPr>
              <w:t>связанный</w:t>
            </w:r>
            <w:r w:rsidR="009308F4" w:rsidRPr="002164EE">
              <w:rPr>
                <w:color w:val="000000"/>
              </w:rPr>
              <w:t xml:space="preserve"> с </w:t>
            </w:r>
            <w:r w:rsidR="005F378A" w:rsidRPr="002164EE">
              <w:rPr>
                <w:color w:val="000000"/>
              </w:rPr>
              <w:t xml:space="preserve"> анализом </w:t>
            </w:r>
            <w:r w:rsidR="009308F4" w:rsidRPr="002164EE">
              <w:rPr>
                <w:color w:val="000000"/>
              </w:rPr>
              <w:t xml:space="preserve">результатов ЕГЭ по математике профильного уровня </w:t>
            </w:r>
            <w:r w:rsidR="005F378A" w:rsidRPr="002164EE">
              <w:rPr>
                <w:color w:val="000000"/>
              </w:rPr>
              <w:t xml:space="preserve"> прошлых лет</w:t>
            </w:r>
            <w:r w:rsidR="009308F4" w:rsidRPr="002164EE">
              <w:rPr>
                <w:color w:val="000000"/>
              </w:rPr>
              <w:t xml:space="preserve"> и</w:t>
            </w:r>
            <w:r w:rsidR="005F378A" w:rsidRPr="002164EE">
              <w:rPr>
                <w:color w:val="000000"/>
              </w:rPr>
              <w:t xml:space="preserve"> попытками извлечь из него то, что может пригодиться и в современных условиях</w:t>
            </w:r>
            <w:r w:rsidR="009308F4" w:rsidRPr="002164EE">
              <w:rPr>
                <w:color w:val="000000"/>
              </w:rPr>
              <w:t>, в связи с изменением некоторых типов заданий ЕГЭ 2022 года.</w:t>
            </w:r>
            <w:r w:rsidR="005F378A" w:rsidRPr="002164EE">
              <w:rPr>
                <w:color w:val="000000"/>
              </w:rPr>
              <w:t xml:space="preserve"> Практика </w:t>
            </w:r>
            <w:r w:rsidR="009308F4" w:rsidRPr="002164EE">
              <w:rPr>
                <w:color w:val="000000"/>
              </w:rPr>
              <w:t xml:space="preserve">показывает, </w:t>
            </w:r>
            <w:r w:rsidR="009308F4" w:rsidRPr="002164EE">
              <w:rPr>
                <w:color w:val="000000"/>
              </w:rPr>
              <w:lastRenderedPageBreak/>
              <w:t>что г</w:t>
            </w:r>
            <w:r w:rsidR="005F378A" w:rsidRPr="002164EE">
              <w:rPr>
                <w:rStyle w:val="a9"/>
                <w:b w:val="0"/>
                <w:color w:val="000000"/>
              </w:rPr>
              <w:t>лавным условием для успешной сдачи ЕГЭ является интерес ученика.</w:t>
            </w:r>
            <w:r w:rsidR="005F378A" w:rsidRPr="002164EE">
              <w:rPr>
                <w:color w:val="000000"/>
              </w:rPr>
              <w:t> </w:t>
            </w:r>
          </w:p>
          <w:p w:rsidR="005F378A" w:rsidRPr="002164EE" w:rsidRDefault="005F378A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rStyle w:val="a9"/>
                <w:color w:val="000000"/>
              </w:rPr>
              <w:t xml:space="preserve"> </w:t>
            </w:r>
            <w:r w:rsidRPr="002164EE">
              <w:rPr>
                <w:rStyle w:val="a9"/>
                <w:b w:val="0"/>
                <w:color w:val="000000"/>
              </w:rPr>
              <w:t>Основными принципами, ведущими к успешной сдаче ЕГЭ, можно считать следующие:</w:t>
            </w:r>
          </w:p>
          <w:p w:rsidR="005F378A" w:rsidRPr="002164EE" w:rsidRDefault="005F378A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color w:val="000000"/>
              </w:rPr>
              <w:t xml:space="preserve">1. </w:t>
            </w:r>
            <w:r w:rsidR="00886BC9" w:rsidRPr="002164EE">
              <w:rPr>
                <w:color w:val="000000"/>
              </w:rPr>
              <w:t>в</w:t>
            </w:r>
            <w:r w:rsidRPr="002164EE">
              <w:rPr>
                <w:color w:val="000000"/>
              </w:rPr>
              <w:t>ажнейшим моментом подготовки к ЕГЭ является работа над пониманием учащимися формулировки вопроса и </w:t>
            </w:r>
            <w:r w:rsidRPr="002164EE">
              <w:rPr>
                <w:rStyle w:val="a9"/>
                <w:b w:val="0"/>
                <w:color w:val="000000"/>
              </w:rPr>
              <w:t>умением отвечать строго на поставленный вопрос. </w:t>
            </w:r>
            <w:r w:rsidRPr="002164EE">
              <w:rPr>
                <w:color w:val="000000"/>
              </w:rPr>
              <w:t>В процессе этой работы рекомендуется использовать различные упражнения, сутью которых является анали</w:t>
            </w:r>
            <w:r w:rsidR="009308F4" w:rsidRPr="002164EE">
              <w:rPr>
                <w:color w:val="000000"/>
              </w:rPr>
              <w:t xml:space="preserve">з формулировки вопроса и нахождения </w:t>
            </w:r>
            <w:r w:rsidRPr="002164EE">
              <w:rPr>
                <w:color w:val="000000"/>
              </w:rPr>
              <w:t>ответа,  соответствующего данной формулировке.</w:t>
            </w:r>
          </w:p>
          <w:p w:rsidR="005F378A" w:rsidRPr="002164EE" w:rsidRDefault="005F378A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color w:val="000000"/>
              </w:rPr>
              <w:t xml:space="preserve">2. </w:t>
            </w:r>
            <w:r w:rsidR="00886BC9" w:rsidRPr="002164EE">
              <w:rPr>
                <w:color w:val="000000"/>
              </w:rPr>
              <w:t>д</w:t>
            </w:r>
            <w:r w:rsidRPr="002164EE">
              <w:rPr>
                <w:color w:val="000000"/>
              </w:rPr>
              <w:t>ля успешного выполнения заданий ЕГЭ нужна постоянная тренировка в решении этих заданий. </w:t>
            </w:r>
            <w:r w:rsidRPr="002164EE">
              <w:rPr>
                <w:rStyle w:val="a9"/>
                <w:b w:val="0"/>
                <w:color w:val="000000"/>
              </w:rPr>
              <w:t xml:space="preserve">Чем больше учащиеся </w:t>
            </w:r>
            <w:proofErr w:type="spellStart"/>
            <w:r w:rsidRPr="002164EE">
              <w:rPr>
                <w:rStyle w:val="a9"/>
                <w:b w:val="0"/>
                <w:color w:val="000000"/>
              </w:rPr>
              <w:t>прорешают</w:t>
            </w:r>
            <w:proofErr w:type="spellEnd"/>
            <w:r w:rsidRPr="002164EE">
              <w:rPr>
                <w:rStyle w:val="a9"/>
                <w:b w:val="0"/>
                <w:color w:val="000000"/>
              </w:rPr>
              <w:t xml:space="preserve"> заданий ЕГЭ прошлых лет, заданий, придуманных самим учителем, тем больше у них будет опыта, и тем меньше возможных неприятных неожиданностей их будет ожидать во время экзамена.</w:t>
            </w:r>
          </w:p>
          <w:p w:rsidR="005F378A" w:rsidRPr="002164EE" w:rsidRDefault="005F378A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color w:val="000000"/>
              </w:rPr>
              <w:t xml:space="preserve">3. </w:t>
            </w:r>
            <w:r w:rsidR="00886BC9" w:rsidRPr="002164EE">
              <w:rPr>
                <w:color w:val="000000"/>
              </w:rPr>
              <w:t>б</w:t>
            </w:r>
            <w:r w:rsidRPr="002164EE">
              <w:rPr>
                <w:color w:val="000000"/>
              </w:rPr>
              <w:t>ольшое внимание должно быть уделено </w:t>
            </w:r>
            <w:r w:rsidRPr="002164EE">
              <w:rPr>
                <w:rStyle w:val="a9"/>
                <w:b w:val="0"/>
                <w:color w:val="000000"/>
              </w:rPr>
              <w:t>разбору заданий, вызвавших наибольшее затруднение. </w:t>
            </w:r>
            <w:r w:rsidR="00EA56EA" w:rsidRPr="002164EE">
              <w:rPr>
                <w:color w:val="000000"/>
              </w:rPr>
              <w:t xml:space="preserve">Для этого учитель, по </w:t>
            </w:r>
            <w:r w:rsidRPr="002164EE">
              <w:rPr>
                <w:color w:val="000000"/>
              </w:rPr>
              <w:t>возможности, должен проанализировать все работы, написанные учащимися и выделять наиболее трудные задания, разбирать их на уроке вместе с учениками, находить аналогичные задания (по теме и типу) и отрабатывать с детьми их решение.</w:t>
            </w:r>
          </w:p>
          <w:p w:rsidR="005F378A" w:rsidRPr="002164EE" w:rsidRDefault="005F378A" w:rsidP="005F378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164EE">
              <w:rPr>
                <w:color w:val="000000"/>
              </w:rPr>
              <w:t>4. Очень важно, чтобы дети усвоили одну простую истину: подготовка к </w:t>
            </w:r>
            <w:r w:rsidRPr="002164EE">
              <w:rPr>
                <w:rStyle w:val="a9"/>
                <w:b w:val="0"/>
                <w:color w:val="000000"/>
              </w:rPr>
              <w:t>ЕГЭ - это тяжёлый труд, результат будет прямо пропорционален времени, потраченному на активную подготовку к экзамену </w:t>
            </w:r>
            <w:r w:rsidRPr="002164EE">
              <w:rPr>
                <w:color w:val="000000"/>
              </w:rPr>
              <w:t>(т. е. на такую подготовку, когда практически устранены все отвлекающие факторы и всё внимание уделено только подготовке). Истина эта кажется банальной. Но, поверьте опыту, для успешной подготовки к ЕГЭ учащиеся должны очень хорошо понять всю сложность и важность подготовки к этому экзамену.</w:t>
            </w:r>
          </w:p>
          <w:p w:rsidR="00BC4C7B" w:rsidRPr="002164EE" w:rsidRDefault="009308F4" w:rsidP="00886BC9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Следующим этапом мероприятия 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стали организация и проведение 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участников семинара. Были 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разобраны </w:t>
            </w:r>
            <w:r w:rsidR="00BC4C7B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 различных 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заданий ЕГЭ профильного уровня по математик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темам: теори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вероятности, тригонометрически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уравнения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неравенства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геометрически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</w:t>
            </w:r>
            <w:r w:rsidR="00886BC9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Участники семинара </w:t>
            </w:r>
            <w:bookmarkStart w:id="0" w:name="_GoBack"/>
            <w:bookmarkEnd w:id="0"/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активно решали предложенные задачи и делились своими ответами и способами решения. </w:t>
            </w:r>
            <w:proofErr w:type="gramStart"/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Выступающая</w:t>
            </w:r>
            <w:proofErr w:type="gramEnd"/>
            <w:r w:rsidR="00235DCE" w:rsidRPr="00216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анализировала и  корректировала ответы, предлагала наиболее рациональное решение заданий. В конце мероприятия участники семинара задавали вопросы, на которые получили исчерпывающие ответы.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Методический продукт</w:t>
            </w:r>
          </w:p>
        </w:tc>
        <w:tc>
          <w:tcPr>
            <w:tcW w:w="5352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Презентация, методические рекомендации</w:t>
            </w:r>
            <w:r w:rsidR="00854B78"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трудных задач в профильном ЕГЭ.</w:t>
            </w:r>
          </w:p>
          <w:p w:rsidR="00BC4C7B" w:rsidRPr="002164EE" w:rsidRDefault="00BC4C7B" w:rsidP="00227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Ресурс, на котором размещены материалы мероприятия</w:t>
            </w:r>
          </w:p>
        </w:tc>
        <w:tc>
          <w:tcPr>
            <w:tcW w:w="5352" w:type="dxa"/>
          </w:tcPr>
          <w:p w:rsidR="00BC4C7B" w:rsidRPr="002164EE" w:rsidRDefault="00BC4C7B" w:rsidP="00B87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школы:  </w:t>
            </w:r>
            <w:hyperlink r:id="rId4" w:history="1"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https://adam</w:t>
              </w:r>
              <w:proofErr w:type="spellStart"/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ovka</w:t>
              </w:r>
              <w:proofErr w:type="spellEnd"/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1.</w:t>
              </w:r>
              <w:proofErr w:type="spellStart"/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orbschool</w:t>
              </w:r>
              <w:proofErr w:type="spellEnd"/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426D" w:rsidRPr="002164E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6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C7B" w:rsidRPr="002164EE" w:rsidTr="005C5D17">
        <w:tc>
          <w:tcPr>
            <w:tcW w:w="4219" w:type="dxa"/>
          </w:tcPr>
          <w:p w:rsidR="00BC4C7B" w:rsidRPr="002164EE" w:rsidRDefault="00BC4C7B" w:rsidP="0022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руководителя </w:t>
            </w:r>
            <w:proofErr w:type="spellStart"/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>стажировочной</w:t>
            </w:r>
            <w:proofErr w:type="spellEnd"/>
            <w:r w:rsidRPr="00216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площадки (ФИО, должность, контактный телефон):</w:t>
            </w:r>
          </w:p>
        </w:tc>
        <w:tc>
          <w:tcPr>
            <w:tcW w:w="5352" w:type="dxa"/>
          </w:tcPr>
          <w:p w:rsidR="006F7C29" w:rsidRDefault="006F7C29" w:rsidP="006F7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Ольга Николаевна,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4C7B" w:rsidRPr="002164EE" w:rsidRDefault="00BC4C7B" w:rsidP="006F7C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4EE">
              <w:rPr>
                <w:rFonts w:ascii="Times New Roman" w:hAnsi="Times New Roman" w:cs="Times New Roman"/>
                <w:sz w:val="24"/>
                <w:szCs w:val="24"/>
              </w:rPr>
              <w:t>8(35365)21468</w:t>
            </w:r>
          </w:p>
        </w:tc>
      </w:tr>
    </w:tbl>
    <w:p w:rsidR="0024433A" w:rsidRPr="002164EE" w:rsidRDefault="0024433A" w:rsidP="005C5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433A" w:rsidRPr="002164EE" w:rsidSect="0084798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33A"/>
    <w:rsid w:val="000D4F11"/>
    <w:rsid w:val="00103EF0"/>
    <w:rsid w:val="00137AD1"/>
    <w:rsid w:val="001C67ED"/>
    <w:rsid w:val="0020426D"/>
    <w:rsid w:val="002164EE"/>
    <w:rsid w:val="00235DCE"/>
    <w:rsid w:val="0024433A"/>
    <w:rsid w:val="002B57B1"/>
    <w:rsid w:val="003305D4"/>
    <w:rsid w:val="00391620"/>
    <w:rsid w:val="00392554"/>
    <w:rsid w:val="003D5DC7"/>
    <w:rsid w:val="003D6EEF"/>
    <w:rsid w:val="00443156"/>
    <w:rsid w:val="004463F0"/>
    <w:rsid w:val="004A6448"/>
    <w:rsid w:val="004E5C19"/>
    <w:rsid w:val="005C5D17"/>
    <w:rsid w:val="005D2347"/>
    <w:rsid w:val="005F378A"/>
    <w:rsid w:val="00636061"/>
    <w:rsid w:val="0069090E"/>
    <w:rsid w:val="006E70C8"/>
    <w:rsid w:val="006F7C29"/>
    <w:rsid w:val="007425AC"/>
    <w:rsid w:val="007E0A70"/>
    <w:rsid w:val="00844657"/>
    <w:rsid w:val="0084798F"/>
    <w:rsid w:val="00854B78"/>
    <w:rsid w:val="00882E66"/>
    <w:rsid w:val="00886BC9"/>
    <w:rsid w:val="009308F4"/>
    <w:rsid w:val="0099593B"/>
    <w:rsid w:val="009B30E7"/>
    <w:rsid w:val="009B417F"/>
    <w:rsid w:val="00A35533"/>
    <w:rsid w:val="00A43277"/>
    <w:rsid w:val="00B87262"/>
    <w:rsid w:val="00BB3631"/>
    <w:rsid w:val="00BC4C7B"/>
    <w:rsid w:val="00CD225B"/>
    <w:rsid w:val="00D70AEC"/>
    <w:rsid w:val="00DA0ADD"/>
    <w:rsid w:val="00DA6A87"/>
    <w:rsid w:val="00DE093C"/>
    <w:rsid w:val="00E92067"/>
    <w:rsid w:val="00EA56EA"/>
    <w:rsid w:val="00ED1E63"/>
    <w:rsid w:val="00F72BD8"/>
    <w:rsid w:val="00FC4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43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33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7E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C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F37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amovka1.orb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</dc:creator>
  <cp:lastModifiedBy>1</cp:lastModifiedBy>
  <cp:revision>19</cp:revision>
  <cp:lastPrinted>2022-06-06T05:56:00Z</cp:lastPrinted>
  <dcterms:created xsi:type="dcterms:W3CDTF">2022-05-30T04:30:00Z</dcterms:created>
  <dcterms:modified xsi:type="dcterms:W3CDTF">2022-06-07T06:21:00Z</dcterms:modified>
</cp:coreProperties>
</file>