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F98" w:rsidRPr="00FC2D62" w:rsidRDefault="00722F98" w:rsidP="00722F98">
      <w:pPr>
        <w:rPr>
          <w:rFonts w:ascii="Times New Roman" w:hAnsi="Times New Roman" w:cs="Times New Roman"/>
          <w:b/>
          <w:sz w:val="24"/>
          <w:szCs w:val="24"/>
        </w:rPr>
      </w:pPr>
      <w:r w:rsidRPr="00FC2D62">
        <w:rPr>
          <w:rFonts w:ascii="Times New Roman" w:hAnsi="Times New Roman" w:cs="Times New Roman"/>
          <w:b/>
          <w:sz w:val="24"/>
          <w:szCs w:val="24"/>
        </w:rPr>
        <w:t>Методические рекомендации по подготовке к ГИА выпускников основной и средней общеобразовательной школы</w:t>
      </w:r>
      <w:r w:rsidR="00FC2D62">
        <w:rPr>
          <w:rFonts w:ascii="Times New Roman" w:hAnsi="Times New Roman" w:cs="Times New Roman"/>
          <w:b/>
          <w:sz w:val="24"/>
          <w:szCs w:val="24"/>
        </w:rPr>
        <w:t xml:space="preserve"> по истории и обществознанию</w:t>
      </w:r>
      <w:r w:rsidRPr="00FC2D62">
        <w:rPr>
          <w:rFonts w:ascii="Times New Roman" w:hAnsi="Times New Roman" w:cs="Times New Roman"/>
          <w:b/>
          <w:sz w:val="24"/>
          <w:szCs w:val="24"/>
        </w:rPr>
        <w:t>.</w:t>
      </w:r>
      <w:r w:rsidR="00FB7F7C">
        <w:rPr>
          <w:rFonts w:ascii="Times New Roman" w:hAnsi="Times New Roman" w:cs="Times New Roman"/>
          <w:b/>
          <w:sz w:val="24"/>
          <w:szCs w:val="24"/>
        </w:rPr>
        <w:t xml:space="preserve"> ВКС 23.03.2021года</w:t>
      </w:r>
    </w:p>
    <w:p w:rsidR="00722F98" w:rsidRPr="00FC2D62" w:rsidRDefault="00722F98" w:rsidP="00722F98">
      <w:pPr>
        <w:rPr>
          <w:rFonts w:ascii="Times New Roman" w:hAnsi="Times New Roman" w:cs="Times New Roman"/>
          <w:sz w:val="24"/>
          <w:szCs w:val="24"/>
        </w:rPr>
      </w:pPr>
      <w:r w:rsidRPr="00FC2D62">
        <w:rPr>
          <w:rFonts w:ascii="Times New Roman" w:hAnsi="Times New Roman" w:cs="Times New Roman"/>
          <w:sz w:val="24"/>
          <w:szCs w:val="24"/>
        </w:rPr>
        <w:t xml:space="preserve">Подготовка к  ГИА  по предметам (история, обществознание) не может и не должна быть оторвана от изучения данных предметов в основной и старшей школе, от реализации образовательной программы на основе УМК Федерального перечня </w:t>
      </w:r>
      <w:proofErr w:type="spellStart"/>
      <w:r w:rsidRPr="00FC2D62">
        <w:rPr>
          <w:rFonts w:ascii="Times New Roman" w:hAnsi="Times New Roman" w:cs="Times New Roman"/>
          <w:sz w:val="24"/>
          <w:szCs w:val="24"/>
        </w:rPr>
        <w:t>Минпросвещения</w:t>
      </w:r>
      <w:proofErr w:type="spellEnd"/>
      <w:r w:rsidRPr="00FC2D62">
        <w:rPr>
          <w:rFonts w:ascii="Times New Roman" w:hAnsi="Times New Roman" w:cs="Times New Roman"/>
          <w:sz w:val="24"/>
          <w:szCs w:val="24"/>
        </w:rPr>
        <w:t xml:space="preserve">  России. Только систематическое изучение предметов  на основе УМК, выполнение различных учебных заданий будут способствовать формированию системы знаний и развитию комплекса предметных и </w:t>
      </w:r>
      <w:proofErr w:type="spellStart"/>
      <w:r w:rsidRPr="00FC2D62">
        <w:rPr>
          <w:rFonts w:ascii="Times New Roman" w:hAnsi="Times New Roman" w:cs="Times New Roman"/>
          <w:sz w:val="24"/>
          <w:szCs w:val="24"/>
        </w:rPr>
        <w:t>общеучебных</w:t>
      </w:r>
      <w:proofErr w:type="spellEnd"/>
      <w:r w:rsidRPr="00FC2D62">
        <w:rPr>
          <w:rFonts w:ascii="Times New Roman" w:hAnsi="Times New Roman" w:cs="Times New Roman"/>
          <w:sz w:val="24"/>
          <w:szCs w:val="24"/>
        </w:rPr>
        <w:t xml:space="preserve"> умений, необходимых не только для успешной сдачи экзамена, но и для дальнейшего обучения и профессиональной деятельности. </w:t>
      </w:r>
    </w:p>
    <w:p w:rsidR="00722F98" w:rsidRPr="00FC2D62" w:rsidRDefault="00722F98" w:rsidP="00722F98">
      <w:pPr>
        <w:rPr>
          <w:rFonts w:ascii="Times New Roman" w:hAnsi="Times New Roman" w:cs="Times New Roman"/>
          <w:sz w:val="24"/>
          <w:szCs w:val="24"/>
        </w:rPr>
      </w:pPr>
      <w:r w:rsidRPr="00FC2D62">
        <w:rPr>
          <w:rFonts w:ascii="Times New Roman" w:hAnsi="Times New Roman" w:cs="Times New Roman"/>
          <w:sz w:val="24"/>
          <w:szCs w:val="24"/>
        </w:rPr>
        <w:t>На основании проведенного анализа работ обучающихся 9,10, 11 классов по истории и обществознанию  разработаны следующие рекомендации:</w:t>
      </w:r>
    </w:p>
    <w:p w:rsidR="00FC2D62" w:rsidRPr="00FC2D62" w:rsidRDefault="00FC2D62" w:rsidP="00FC2D62">
      <w:pPr>
        <w:rPr>
          <w:rFonts w:ascii="Times New Roman" w:hAnsi="Times New Roman" w:cs="Times New Roman"/>
          <w:sz w:val="24"/>
          <w:szCs w:val="24"/>
        </w:rPr>
      </w:pPr>
      <w:r w:rsidRPr="00FC2D62">
        <w:rPr>
          <w:rFonts w:ascii="Times New Roman" w:hAnsi="Times New Roman" w:cs="Times New Roman"/>
          <w:sz w:val="24"/>
          <w:szCs w:val="24"/>
        </w:rPr>
        <w:t xml:space="preserve">1. </w:t>
      </w:r>
      <w:proofErr w:type="gramStart"/>
      <w:r w:rsidRPr="00FC2D62">
        <w:rPr>
          <w:rFonts w:ascii="Times New Roman" w:hAnsi="Times New Roman" w:cs="Times New Roman"/>
          <w:sz w:val="24"/>
          <w:szCs w:val="24"/>
        </w:rPr>
        <w:t xml:space="preserve">Проанализировать </w:t>
      </w:r>
      <w:r w:rsidR="00CC1582">
        <w:rPr>
          <w:rFonts w:ascii="Times New Roman" w:hAnsi="Times New Roman" w:cs="Times New Roman"/>
          <w:sz w:val="24"/>
          <w:szCs w:val="24"/>
        </w:rPr>
        <w:t xml:space="preserve"> </w:t>
      </w:r>
      <w:r w:rsidRPr="00FC2D62">
        <w:rPr>
          <w:rFonts w:ascii="Times New Roman" w:hAnsi="Times New Roman" w:cs="Times New Roman"/>
          <w:sz w:val="24"/>
          <w:szCs w:val="24"/>
        </w:rPr>
        <w:t>работы обучающихся в образовательных организациях.</w:t>
      </w:r>
      <w:proofErr w:type="gramEnd"/>
    </w:p>
    <w:p w:rsidR="00722F98" w:rsidRPr="00FC2D62" w:rsidRDefault="00722F98" w:rsidP="00722F98">
      <w:pPr>
        <w:rPr>
          <w:rFonts w:ascii="Times New Roman" w:hAnsi="Times New Roman" w:cs="Times New Roman"/>
          <w:sz w:val="24"/>
          <w:szCs w:val="24"/>
        </w:rPr>
      </w:pPr>
      <w:r w:rsidRPr="00FC2D62">
        <w:rPr>
          <w:rFonts w:ascii="Times New Roman" w:hAnsi="Times New Roman" w:cs="Times New Roman"/>
          <w:sz w:val="24"/>
          <w:szCs w:val="24"/>
        </w:rPr>
        <w:t>2. Разработать систему ликвидации проб</w:t>
      </w:r>
      <w:r w:rsidR="00FC2D62" w:rsidRPr="00FC2D62">
        <w:rPr>
          <w:rFonts w:ascii="Times New Roman" w:hAnsi="Times New Roman" w:cs="Times New Roman"/>
          <w:sz w:val="24"/>
          <w:szCs w:val="24"/>
        </w:rPr>
        <w:t>елов в знаниях учащихся, при это</w:t>
      </w:r>
      <w:r w:rsidRPr="00FC2D62">
        <w:rPr>
          <w:rFonts w:ascii="Times New Roman" w:hAnsi="Times New Roman" w:cs="Times New Roman"/>
          <w:sz w:val="24"/>
          <w:szCs w:val="24"/>
        </w:rPr>
        <w:t>м учесть ошибки каждого ученика для организации последующей индивидуальной работы.</w:t>
      </w:r>
    </w:p>
    <w:p w:rsidR="00722F98" w:rsidRPr="00FC2D62" w:rsidRDefault="00722F98" w:rsidP="00722F98">
      <w:pPr>
        <w:rPr>
          <w:rFonts w:ascii="Times New Roman" w:hAnsi="Times New Roman" w:cs="Times New Roman"/>
          <w:sz w:val="24"/>
          <w:szCs w:val="24"/>
        </w:rPr>
      </w:pPr>
      <w:r w:rsidRPr="00FC2D62">
        <w:rPr>
          <w:rFonts w:ascii="Times New Roman" w:hAnsi="Times New Roman" w:cs="Times New Roman"/>
          <w:sz w:val="24"/>
          <w:szCs w:val="24"/>
        </w:rPr>
        <w:t xml:space="preserve">3. Организовать работу с </w:t>
      </w:r>
      <w:proofErr w:type="gramStart"/>
      <w:r w:rsidRPr="00FC2D62">
        <w:rPr>
          <w:rFonts w:ascii="Times New Roman" w:hAnsi="Times New Roman" w:cs="Times New Roman"/>
          <w:sz w:val="24"/>
          <w:szCs w:val="24"/>
        </w:rPr>
        <w:t>высокомотивированными</w:t>
      </w:r>
      <w:proofErr w:type="gramEnd"/>
      <w:r w:rsidRPr="00FC2D62">
        <w:rPr>
          <w:rFonts w:ascii="Times New Roman" w:hAnsi="Times New Roman" w:cs="Times New Roman"/>
          <w:sz w:val="24"/>
          <w:szCs w:val="24"/>
        </w:rPr>
        <w:t xml:space="preserve"> обучающимися по </w:t>
      </w:r>
      <w:proofErr w:type="spellStart"/>
      <w:r w:rsidRPr="00FC2D62">
        <w:rPr>
          <w:rFonts w:ascii="Times New Roman" w:hAnsi="Times New Roman" w:cs="Times New Roman"/>
          <w:sz w:val="24"/>
          <w:szCs w:val="24"/>
        </w:rPr>
        <w:t>ИОМам</w:t>
      </w:r>
      <w:proofErr w:type="spellEnd"/>
      <w:r w:rsidRPr="00FC2D62">
        <w:rPr>
          <w:rFonts w:ascii="Times New Roman" w:hAnsi="Times New Roman" w:cs="Times New Roman"/>
          <w:sz w:val="24"/>
          <w:szCs w:val="24"/>
        </w:rPr>
        <w:t>.</w:t>
      </w:r>
    </w:p>
    <w:p w:rsidR="00FC2D62" w:rsidRPr="00FC2D62" w:rsidRDefault="00722F98" w:rsidP="00FC2D62">
      <w:pPr>
        <w:rPr>
          <w:rFonts w:ascii="Times New Roman" w:hAnsi="Times New Roman" w:cs="Times New Roman"/>
          <w:sz w:val="24"/>
          <w:szCs w:val="24"/>
        </w:rPr>
      </w:pPr>
      <w:r w:rsidRPr="00FC2D62">
        <w:rPr>
          <w:rFonts w:ascii="Times New Roman" w:hAnsi="Times New Roman" w:cs="Times New Roman"/>
          <w:sz w:val="24"/>
          <w:szCs w:val="24"/>
        </w:rPr>
        <w:t>4. Запланировать коррекционную работу   по ликвидации пробелов в знаниях обучающихся.</w:t>
      </w:r>
      <w:r w:rsidR="00FC2D62" w:rsidRPr="00FC2D62">
        <w:rPr>
          <w:rFonts w:ascii="Times New Roman" w:hAnsi="Times New Roman" w:cs="Times New Roman"/>
          <w:sz w:val="24"/>
          <w:szCs w:val="24"/>
        </w:rPr>
        <w:t xml:space="preserve"> </w:t>
      </w:r>
    </w:p>
    <w:p w:rsidR="00FC2D62" w:rsidRPr="00FC2D62" w:rsidRDefault="00FC2D62" w:rsidP="00FC2D62">
      <w:pPr>
        <w:rPr>
          <w:rFonts w:ascii="Times New Roman" w:hAnsi="Times New Roman" w:cs="Times New Roman"/>
          <w:sz w:val="24"/>
          <w:szCs w:val="24"/>
        </w:rPr>
      </w:pPr>
      <w:r w:rsidRPr="00FC2D62">
        <w:rPr>
          <w:rFonts w:ascii="Times New Roman" w:hAnsi="Times New Roman" w:cs="Times New Roman"/>
          <w:sz w:val="24"/>
          <w:szCs w:val="24"/>
        </w:rPr>
        <w:t>5.Продолжить работу с историческими текстами, документами, использовать</w:t>
      </w:r>
    </w:p>
    <w:p w:rsidR="00FC2D62" w:rsidRPr="00FC2D62" w:rsidRDefault="00FC2D62" w:rsidP="00FC2D62">
      <w:pPr>
        <w:rPr>
          <w:rFonts w:ascii="Times New Roman" w:hAnsi="Times New Roman" w:cs="Times New Roman"/>
          <w:sz w:val="24"/>
          <w:szCs w:val="24"/>
        </w:rPr>
      </w:pPr>
      <w:r w:rsidRPr="00FC2D62">
        <w:rPr>
          <w:rFonts w:ascii="Times New Roman" w:hAnsi="Times New Roman" w:cs="Times New Roman"/>
          <w:sz w:val="24"/>
          <w:szCs w:val="24"/>
        </w:rPr>
        <w:t>различные тренировочные задания по историческому тексту. Продолжить работу по написанию исторического сочинения строго по проверяемым критериям.</w:t>
      </w:r>
    </w:p>
    <w:p w:rsidR="00722F98" w:rsidRPr="00FC2D62" w:rsidRDefault="00722F98" w:rsidP="00722F98">
      <w:pPr>
        <w:rPr>
          <w:rFonts w:ascii="Times New Roman" w:hAnsi="Times New Roman" w:cs="Times New Roman"/>
          <w:sz w:val="24"/>
          <w:szCs w:val="24"/>
        </w:rPr>
      </w:pPr>
      <w:r w:rsidRPr="00FC2D62">
        <w:rPr>
          <w:rFonts w:ascii="Times New Roman" w:hAnsi="Times New Roman" w:cs="Times New Roman"/>
          <w:sz w:val="24"/>
          <w:szCs w:val="24"/>
        </w:rPr>
        <w:t>5. Объяснять материал в проблемно-дискуссионном стиле, представлять различные точки зрения, создавая возможности для свободного обсуждения. Желательно изучаемые понятия, теоретические положения иллюстрировать фактами общественной жизни современного общества, примерами из личного социального опыта школьников, из истории (в том числе истории науки, искусства). При этом особое внимание следует уделять традициям, фактам из истории своего родного края, произведений национальной литературы.</w:t>
      </w:r>
    </w:p>
    <w:p w:rsidR="00722F98" w:rsidRPr="00FC2D62" w:rsidRDefault="00722F98" w:rsidP="00722F98">
      <w:pPr>
        <w:rPr>
          <w:rFonts w:ascii="Times New Roman" w:hAnsi="Times New Roman" w:cs="Times New Roman"/>
          <w:sz w:val="24"/>
          <w:szCs w:val="24"/>
        </w:rPr>
      </w:pPr>
      <w:r w:rsidRPr="00FC2D62">
        <w:rPr>
          <w:rFonts w:ascii="Times New Roman" w:hAnsi="Times New Roman" w:cs="Times New Roman"/>
          <w:sz w:val="24"/>
          <w:szCs w:val="24"/>
        </w:rPr>
        <w:t>6. Проводить рубежную диагностику (например, после каждого изученного раздела), используя тематические работы. В подобные работы могут включаться типовые задания ЕГЭ,</w:t>
      </w:r>
    </w:p>
    <w:p w:rsidR="00722F98" w:rsidRPr="00FC2D62" w:rsidRDefault="00722F98" w:rsidP="00722F98">
      <w:pPr>
        <w:rPr>
          <w:rFonts w:ascii="Times New Roman" w:hAnsi="Times New Roman" w:cs="Times New Roman"/>
          <w:sz w:val="24"/>
          <w:szCs w:val="24"/>
        </w:rPr>
      </w:pPr>
      <w:r w:rsidRPr="00FC2D62">
        <w:rPr>
          <w:rFonts w:ascii="Times New Roman" w:hAnsi="Times New Roman" w:cs="Times New Roman"/>
          <w:sz w:val="24"/>
          <w:szCs w:val="24"/>
        </w:rPr>
        <w:t>7. При изучении правовых вопросов опираться на соответствующие нормативные правовые акты.</w:t>
      </w:r>
    </w:p>
    <w:p w:rsidR="00722F98" w:rsidRDefault="00722F98" w:rsidP="00722F98">
      <w:pPr>
        <w:rPr>
          <w:rFonts w:ascii="Times New Roman" w:hAnsi="Times New Roman" w:cs="Times New Roman"/>
          <w:sz w:val="24"/>
          <w:szCs w:val="24"/>
        </w:rPr>
      </w:pPr>
      <w:r w:rsidRPr="00FC2D62">
        <w:rPr>
          <w:rFonts w:ascii="Times New Roman" w:hAnsi="Times New Roman" w:cs="Times New Roman"/>
          <w:sz w:val="24"/>
          <w:szCs w:val="24"/>
        </w:rPr>
        <w:t>8. В процессе подготовки к экзамену необходимо внимательно изучить инструкции, имеющиеся в экзаменационной работе. Это позволит прояснить вопросы о технологии записи ответов, правильно выполнить отдельные задания и научиться контролировать свою работу по времени.</w:t>
      </w:r>
    </w:p>
    <w:p w:rsidR="00722F98" w:rsidRPr="00FC2D62" w:rsidRDefault="00CC1582" w:rsidP="00722F98">
      <w:pPr>
        <w:rPr>
          <w:rFonts w:ascii="Times New Roman" w:hAnsi="Times New Roman" w:cs="Times New Roman"/>
          <w:sz w:val="24"/>
          <w:szCs w:val="24"/>
        </w:rPr>
      </w:pPr>
      <w:r>
        <w:rPr>
          <w:rFonts w:ascii="Times New Roman" w:hAnsi="Times New Roman" w:cs="Times New Roman"/>
          <w:sz w:val="24"/>
          <w:szCs w:val="24"/>
        </w:rPr>
        <w:lastRenderedPageBreak/>
        <w:t xml:space="preserve">9. Педагогам, у которых низкие результаты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 xml:space="preserve"> обучающихся осуществлять индивидуальный подход к каждому обучающемуся, результаты отражать в ИОМ.</w:t>
      </w:r>
      <w:bookmarkStart w:id="0" w:name="_GoBack"/>
      <w:bookmarkEnd w:id="0"/>
    </w:p>
    <w:p w:rsidR="00722F98" w:rsidRPr="00FC2D62" w:rsidRDefault="00722F98" w:rsidP="00722F98">
      <w:pPr>
        <w:rPr>
          <w:rFonts w:ascii="Times New Roman" w:hAnsi="Times New Roman" w:cs="Times New Roman"/>
          <w:b/>
          <w:sz w:val="24"/>
          <w:szCs w:val="24"/>
        </w:rPr>
      </w:pPr>
      <w:r w:rsidRPr="00FC2D62">
        <w:rPr>
          <w:rFonts w:ascii="Times New Roman" w:hAnsi="Times New Roman" w:cs="Times New Roman"/>
          <w:b/>
          <w:sz w:val="24"/>
          <w:szCs w:val="24"/>
        </w:rPr>
        <w:t xml:space="preserve">Методическую помощь учителям и </w:t>
      </w:r>
      <w:r w:rsidR="00FC2D62">
        <w:rPr>
          <w:rFonts w:ascii="Times New Roman" w:hAnsi="Times New Roman" w:cs="Times New Roman"/>
          <w:b/>
          <w:sz w:val="24"/>
          <w:szCs w:val="24"/>
        </w:rPr>
        <w:t>обучающимся при подготовке к ГИА</w:t>
      </w:r>
      <w:r w:rsidRPr="00FC2D62">
        <w:rPr>
          <w:rFonts w:ascii="Times New Roman" w:hAnsi="Times New Roman" w:cs="Times New Roman"/>
          <w:b/>
          <w:sz w:val="24"/>
          <w:szCs w:val="24"/>
        </w:rPr>
        <w:t xml:space="preserve"> могут оказать материалы с сайта ФИПИ (www.fipi.ru): </w:t>
      </w:r>
    </w:p>
    <w:p w:rsidR="00722F98" w:rsidRPr="00FC2D62" w:rsidRDefault="00722F98" w:rsidP="00722F98">
      <w:pPr>
        <w:rPr>
          <w:rFonts w:ascii="Times New Roman" w:hAnsi="Times New Roman" w:cs="Times New Roman"/>
          <w:sz w:val="24"/>
          <w:szCs w:val="24"/>
        </w:rPr>
      </w:pPr>
      <w:r w:rsidRPr="00FC2D62">
        <w:rPr>
          <w:rFonts w:ascii="Times New Roman" w:hAnsi="Times New Roman" w:cs="Times New Roman"/>
          <w:sz w:val="24"/>
          <w:szCs w:val="24"/>
        </w:rPr>
        <w:t xml:space="preserve"> документы, определяющие структуру и содержание КИМ ЕГЭ 2021 г.; </w:t>
      </w:r>
    </w:p>
    <w:p w:rsidR="00722F98" w:rsidRPr="00FC2D62" w:rsidRDefault="00FC2D62" w:rsidP="00722F98">
      <w:pPr>
        <w:rPr>
          <w:rFonts w:ascii="Times New Roman" w:hAnsi="Times New Roman" w:cs="Times New Roman"/>
          <w:sz w:val="24"/>
          <w:szCs w:val="24"/>
        </w:rPr>
      </w:pPr>
      <w:r>
        <w:rPr>
          <w:rFonts w:ascii="Times New Roman" w:hAnsi="Times New Roman" w:cs="Times New Roman"/>
          <w:sz w:val="24"/>
          <w:szCs w:val="24"/>
        </w:rPr>
        <w:t> открытый банк заданий</w:t>
      </w:r>
      <w:proofErr w:type="gramStart"/>
      <w:r>
        <w:rPr>
          <w:rFonts w:ascii="Times New Roman" w:hAnsi="Times New Roman" w:cs="Times New Roman"/>
          <w:sz w:val="24"/>
          <w:szCs w:val="24"/>
        </w:rPr>
        <w:t xml:space="preserve"> </w:t>
      </w:r>
      <w:r w:rsidR="00722F98" w:rsidRPr="00FC2D62">
        <w:rPr>
          <w:rFonts w:ascii="Times New Roman" w:hAnsi="Times New Roman" w:cs="Times New Roman"/>
          <w:sz w:val="24"/>
          <w:szCs w:val="24"/>
        </w:rPr>
        <w:t>;</w:t>
      </w:r>
      <w:proofErr w:type="gramEnd"/>
      <w:r w:rsidR="00722F98" w:rsidRPr="00FC2D62">
        <w:rPr>
          <w:rFonts w:ascii="Times New Roman" w:hAnsi="Times New Roman" w:cs="Times New Roman"/>
          <w:sz w:val="24"/>
          <w:szCs w:val="24"/>
        </w:rPr>
        <w:t xml:space="preserve"> </w:t>
      </w:r>
    </w:p>
    <w:p w:rsidR="00722F98" w:rsidRPr="00FC2D62" w:rsidRDefault="00722F98" w:rsidP="00722F98">
      <w:pPr>
        <w:rPr>
          <w:rFonts w:ascii="Times New Roman" w:hAnsi="Times New Roman" w:cs="Times New Roman"/>
          <w:sz w:val="24"/>
          <w:szCs w:val="24"/>
        </w:rPr>
      </w:pPr>
      <w:r w:rsidRPr="00FC2D62">
        <w:rPr>
          <w:rFonts w:ascii="Times New Roman" w:hAnsi="Times New Roman" w:cs="Times New Roman"/>
          <w:sz w:val="24"/>
          <w:szCs w:val="24"/>
        </w:rPr>
        <w:t> учебно-методические материалы для председателей и членов региональных предметных комиссий по проверке выполнения заданий с развернутым о</w:t>
      </w:r>
      <w:r w:rsidR="00FC2D62">
        <w:rPr>
          <w:rFonts w:ascii="Times New Roman" w:hAnsi="Times New Roman" w:cs="Times New Roman"/>
          <w:sz w:val="24"/>
          <w:szCs w:val="24"/>
        </w:rPr>
        <w:t>тветом экзаменационных работ</w:t>
      </w:r>
      <w:proofErr w:type="gramStart"/>
      <w:r w:rsidR="00FC2D62">
        <w:rPr>
          <w:rFonts w:ascii="Times New Roman" w:hAnsi="Times New Roman" w:cs="Times New Roman"/>
          <w:sz w:val="24"/>
          <w:szCs w:val="24"/>
        </w:rPr>
        <w:t xml:space="preserve"> </w:t>
      </w:r>
      <w:r w:rsidRPr="00FC2D62">
        <w:rPr>
          <w:rFonts w:ascii="Times New Roman" w:hAnsi="Times New Roman" w:cs="Times New Roman"/>
          <w:sz w:val="24"/>
          <w:szCs w:val="24"/>
        </w:rPr>
        <w:t>;</w:t>
      </w:r>
      <w:proofErr w:type="gramEnd"/>
    </w:p>
    <w:p w:rsidR="00722F98" w:rsidRPr="00FC2D62" w:rsidRDefault="00722F98" w:rsidP="00722F98">
      <w:pPr>
        <w:rPr>
          <w:rFonts w:ascii="Times New Roman" w:hAnsi="Times New Roman" w:cs="Times New Roman"/>
          <w:sz w:val="24"/>
          <w:szCs w:val="24"/>
        </w:rPr>
      </w:pPr>
      <w:r w:rsidRPr="00FC2D62">
        <w:rPr>
          <w:rFonts w:ascii="Times New Roman" w:hAnsi="Times New Roman" w:cs="Times New Roman"/>
          <w:sz w:val="24"/>
          <w:szCs w:val="24"/>
        </w:rPr>
        <w:t xml:space="preserve"> </w:t>
      </w:r>
      <w:r w:rsidRPr="00FC2D62">
        <w:rPr>
          <w:rFonts w:ascii="Times New Roman" w:hAnsi="Times New Roman" w:cs="Times New Roman"/>
          <w:sz w:val="24"/>
          <w:szCs w:val="24"/>
        </w:rPr>
        <w:t> Методические рекомендации на основе анализа типич</w:t>
      </w:r>
      <w:r w:rsidR="00FC2D62">
        <w:rPr>
          <w:rFonts w:ascii="Times New Roman" w:hAnsi="Times New Roman" w:cs="Times New Roman"/>
          <w:sz w:val="24"/>
          <w:szCs w:val="24"/>
        </w:rPr>
        <w:t xml:space="preserve">ных ошибок участников </w:t>
      </w:r>
      <w:r w:rsidRPr="00FC2D62">
        <w:rPr>
          <w:rFonts w:ascii="Times New Roman" w:hAnsi="Times New Roman" w:cs="Times New Roman"/>
          <w:sz w:val="24"/>
          <w:szCs w:val="24"/>
        </w:rPr>
        <w:t xml:space="preserve"> прошлых лет (2018–2020 гг.); </w:t>
      </w:r>
    </w:p>
    <w:p w:rsidR="00722F98" w:rsidRPr="00FC2D62" w:rsidRDefault="00722F98" w:rsidP="00722F98">
      <w:pPr>
        <w:rPr>
          <w:rFonts w:ascii="Times New Roman" w:hAnsi="Times New Roman" w:cs="Times New Roman"/>
          <w:sz w:val="24"/>
          <w:szCs w:val="24"/>
        </w:rPr>
      </w:pPr>
      <w:r w:rsidRPr="00FC2D62">
        <w:rPr>
          <w:rFonts w:ascii="Times New Roman" w:hAnsi="Times New Roman" w:cs="Times New Roman"/>
          <w:sz w:val="24"/>
          <w:szCs w:val="24"/>
        </w:rPr>
        <w:t xml:space="preserve"> журнал «Педагогические измерения»; </w:t>
      </w:r>
    </w:p>
    <w:p w:rsidR="00722F98" w:rsidRPr="00FC2D62" w:rsidRDefault="00722F98" w:rsidP="00722F98">
      <w:pPr>
        <w:rPr>
          <w:rFonts w:ascii="Times New Roman" w:hAnsi="Times New Roman" w:cs="Times New Roman"/>
          <w:sz w:val="24"/>
          <w:szCs w:val="24"/>
        </w:rPr>
      </w:pPr>
      <w:r w:rsidRPr="00FC2D62">
        <w:rPr>
          <w:rFonts w:ascii="Times New Roman" w:hAnsi="Times New Roman" w:cs="Times New Roman"/>
          <w:sz w:val="24"/>
          <w:szCs w:val="24"/>
        </w:rPr>
        <w:t xml:space="preserve"> </w:t>
      </w:r>
      <w:proofErr w:type="spellStart"/>
      <w:r w:rsidRPr="00FC2D62">
        <w:rPr>
          <w:rFonts w:ascii="Times New Roman" w:hAnsi="Times New Roman" w:cs="Times New Roman"/>
          <w:sz w:val="24"/>
          <w:szCs w:val="24"/>
        </w:rPr>
        <w:t>Youtube</w:t>
      </w:r>
      <w:proofErr w:type="spellEnd"/>
      <w:r w:rsidRPr="00FC2D62">
        <w:rPr>
          <w:rFonts w:ascii="Times New Roman" w:hAnsi="Times New Roman" w:cs="Times New Roman"/>
          <w:sz w:val="24"/>
          <w:szCs w:val="24"/>
        </w:rPr>
        <w:t xml:space="preserve">-канал </w:t>
      </w:r>
      <w:proofErr w:type="spellStart"/>
      <w:r w:rsidRPr="00FC2D62">
        <w:rPr>
          <w:rFonts w:ascii="Times New Roman" w:hAnsi="Times New Roman" w:cs="Times New Roman"/>
          <w:sz w:val="24"/>
          <w:szCs w:val="24"/>
        </w:rPr>
        <w:t>Рособрнадзора</w:t>
      </w:r>
      <w:proofErr w:type="spellEnd"/>
      <w:r w:rsidRPr="00FC2D62">
        <w:rPr>
          <w:rFonts w:ascii="Times New Roman" w:hAnsi="Times New Roman" w:cs="Times New Roman"/>
          <w:sz w:val="24"/>
          <w:szCs w:val="24"/>
        </w:rPr>
        <w:t xml:space="preserve"> (</w:t>
      </w:r>
      <w:proofErr w:type="spellStart"/>
      <w:r w:rsidRPr="00FC2D62">
        <w:rPr>
          <w:rFonts w:ascii="Times New Roman" w:hAnsi="Times New Roman" w:cs="Times New Roman"/>
          <w:sz w:val="24"/>
          <w:szCs w:val="24"/>
        </w:rPr>
        <w:t>видеоконсультации</w:t>
      </w:r>
      <w:proofErr w:type="spellEnd"/>
      <w:r w:rsidRPr="00FC2D62">
        <w:rPr>
          <w:rFonts w:ascii="Times New Roman" w:hAnsi="Times New Roman" w:cs="Times New Roman"/>
          <w:sz w:val="24"/>
          <w:szCs w:val="24"/>
        </w:rPr>
        <w:t xml:space="preserve"> по подготовке к ЕГЭ 2018–2020 гг.), материалы сайта ФИПИ (http://fipi.ru/ege-i-gve-11/daydzhest-ege).</w:t>
      </w:r>
    </w:p>
    <w:p w:rsidR="00722F98" w:rsidRPr="00FC2D62" w:rsidRDefault="00722F98" w:rsidP="00722F98">
      <w:pPr>
        <w:rPr>
          <w:rFonts w:ascii="Times New Roman" w:hAnsi="Times New Roman" w:cs="Times New Roman"/>
          <w:sz w:val="24"/>
          <w:szCs w:val="24"/>
        </w:rPr>
      </w:pPr>
    </w:p>
    <w:p w:rsidR="00722F98" w:rsidRPr="00FC2D62" w:rsidRDefault="00722F98" w:rsidP="00722F98">
      <w:pPr>
        <w:rPr>
          <w:rFonts w:ascii="Times New Roman" w:hAnsi="Times New Roman" w:cs="Times New Roman"/>
          <w:sz w:val="24"/>
          <w:szCs w:val="24"/>
        </w:rPr>
      </w:pPr>
    </w:p>
    <w:p w:rsidR="0099219B" w:rsidRPr="00FC2D62" w:rsidRDefault="0099219B">
      <w:pPr>
        <w:rPr>
          <w:rFonts w:ascii="Times New Roman" w:hAnsi="Times New Roman" w:cs="Times New Roman"/>
          <w:sz w:val="24"/>
          <w:szCs w:val="24"/>
        </w:rPr>
      </w:pPr>
    </w:p>
    <w:sectPr w:rsidR="0099219B" w:rsidRPr="00FC2D6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1FA"/>
    <w:rsid w:val="005D31FA"/>
    <w:rsid w:val="00722F98"/>
    <w:rsid w:val="0099219B"/>
    <w:rsid w:val="00CC1582"/>
    <w:rsid w:val="00FB7F7C"/>
    <w:rsid w:val="00FC2D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488</Words>
  <Characters>2788</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1</cp:lastModifiedBy>
  <cp:revision>5</cp:revision>
  <dcterms:created xsi:type="dcterms:W3CDTF">2021-03-24T03:05:00Z</dcterms:created>
  <dcterms:modified xsi:type="dcterms:W3CDTF">2021-03-24T04:30:00Z</dcterms:modified>
</cp:coreProperties>
</file>