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D3" w:rsidRDefault="00B67AD3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B67AD3" w:rsidRDefault="00B67AD3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  <w:bookmarkStart w:id="0" w:name="_GoBack"/>
    </w:p>
    <w:bookmarkEnd w:id="0"/>
    <w:p w:rsidR="002D029A" w:rsidRDefault="00B67AD3" w:rsidP="00187F55">
      <w:pPr>
        <w:pStyle w:val="20"/>
        <w:shd w:val="clear" w:color="auto" w:fill="auto"/>
        <w:spacing w:before="0" w:after="0"/>
      </w:pPr>
      <w:r>
        <w:rPr>
          <w:sz w:val="24"/>
          <w:szCs w:val="24"/>
        </w:rPr>
        <w:t>Справка по итогам выполнения полугодовой мониторинговой работы по математике</w:t>
      </w:r>
      <w:r w:rsidR="004B2440">
        <w:rPr>
          <w:sz w:val="24"/>
          <w:szCs w:val="24"/>
        </w:rPr>
        <w:t xml:space="preserve"> (профильный уровень)</w:t>
      </w:r>
      <w:r>
        <w:rPr>
          <w:sz w:val="24"/>
          <w:szCs w:val="24"/>
        </w:rPr>
        <w:t xml:space="preserve"> в 11 классе</w:t>
      </w:r>
    </w:p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850"/>
        <w:gridCol w:w="2556"/>
      </w:tblGrid>
      <w:tr w:rsidR="002D029A" w:rsidRPr="0046530F" w:rsidTr="00B67AD3">
        <w:trPr>
          <w:trHeight w:val="555"/>
        </w:trPr>
        <w:tc>
          <w:tcPr>
            <w:tcW w:w="6024" w:type="dxa"/>
          </w:tcPr>
          <w:p w:rsidR="002D029A" w:rsidRPr="0046530F" w:rsidRDefault="002D029A" w:rsidP="00A70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462830 Оренбургская обл.,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                              п. Адамовка, ул. Советская, 75.       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телефон 8(35365)2-20-91,   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8(35365) 2-23-88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 –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adamroo@yandex.ru                               </w:t>
            </w:r>
          </w:p>
          <w:p w:rsidR="002D029A" w:rsidRPr="0046530F" w:rsidRDefault="00B67AD3" w:rsidP="00523FF0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</w:t>
            </w:r>
            <w:r w:rsidRPr="00523F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08.12.2021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_№ </w:t>
            </w:r>
            <w:r w:rsidR="00523FF0" w:rsidRPr="00523F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797</w:t>
            </w:r>
          </w:p>
        </w:tc>
        <w:tc>
          <w:tcPr>
            <w:tcW w:w="850" w:type="dxa"/>
          </w:tcPr>
          <w:p w:rsidR="002D029A" w:rsidRPr="0046530F" w:rsidRDefault="002D029A" w:rsidP="00A70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2D029A" w:rsidRPr="0046530F" w:rsidRDefault="002D029A" w:rsidP="00A7078A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1353D" w:rsidRPr="00A1353D" w:rsidRDefault="00A1353D" w:rsidP="00A1353D">
      <w:pPr>
        <w:pStyle w:val="a6"/>
        <w:spacing w:line="276" w:lineRule="auto"/>
        <w:ind w:left="-709" w:firstLine="425"/>
        <w:jc w:val="both"/>
        <w:rPr>
          <w:rStyle w:val="30"/>
          <w:rFonts w:eastAsiaTheme="minorHAnsi"/>
          <w:i w:val="0"/>
          <w:sz w:val="24"/>
        </w:rPr>
      </w:pPr>
      <w:proofErr w:type="gramStart"/>
      <w:r w:rsidRPr="00A1353D">
        <w:rPr>
          <w:rFonts w:ascii="Times New Roman" w:hAnsi="Times New Roman" w:cs="Times New Roman"/>
          <w:sz w:val="24"/>
        </w:rPr>
        <w:t xml:space="preserve">В соответствии с приказами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году», приказом отдела образования администрации МО Адамовский район от </w:t>
      </w:r>
      <w:r w:rsidR="00760215">
        <w:rPr>
          <w:rFonts w:ascii="Times New Roman" w:hAnsi="Times New Roman" w:cs="Times New Roman"/>
          <w:sz w:val="24"/>
        </w:rPr>
        <w:t>26.11.2021 № 349</w:t>
      </w:r>
      <w:r w:rsidRPr="00A1353D">
        <w:rPr>
          <w:rFonts w:ascii="Times New Roman" w:hAnsi="Times New Roman" w:cs="Times New Roman"/>
          <w:sz w:val="24"/>
        </w:rPr>
        <w:t xml:space="preserve"> «О проведении  мониторинговых работ </w:t>
      </w:r>
      <w:r w:rsidR="00760215">
        <w:rPr>
          <w:rFonts w:ascii="Times New Roman" w:hAnsi="Times New Roman" w:cs="Times New Roman"/>
          <w:sz w:val="24"/>
        </w:rPr>
        <w:t xml:space="preserve">за  полугодие </w:t>
      </w:r>
      <w:r w:rsidRPr="00A1353D">
        <w:rPr>
          <w:rFonts w:ascii="Times New Roman" w:hAnsi="Times New Roman" w:cs="Times New Roman"/>
          <w:sz w:val="24"/>
        </w:rPr>
        <w:t>для обучающихся 11 классов</w:t>
      </w:r>
      <w:r w:rsidR="00760215">
        <w:rPr>
          <w:rFonts w:ascii="Times New Roman" w:hAnsi="Times New Roman" w:cs="Times New Roman"/>
          <w:sz w:val="24"/>
        </w:rPr>
        <w:t>»</w:t>
      </w:r>
      <w:r w:rsidRPr="00A1353D">
        <w:rPr>
          <w:rFonts w:ascii="Times New Roman" w:hAnsi="Times New Roman" w:cs="Times New Roman"/>
          <w:sz w:val="24"/>
        </w:rPr>
        <w:t xml:space="preserve"> проводилась мониторинговая работа по </w:t>
      </w:r>
      <w:r>
        <w:rPr>
          <w:rFonts w:ascii="Times New Roman" w:hAnsi="Times New Roman" w:cs="Times New Roman"/>
          <w:sz w:val="24"/>
        </w:rPr>
        <w:t>математике</w:t>
      </w:r>
      <w:r w:rsidRPr="00A1353D">
        <w:rPr>
          <w:rFonts w:ascii="Times New Roman" w:hAnsi="Times New Roman" w:cs="Times New Roman"/>
          <w:sz w:val="24"/>
        </w:rPr>
        <w:t xml:space="preserve"> в 11 классе. </w:t>
      </w:r>
      <w:proofErr w:type="gramEnd"/>
    </w:p>
    <w:p w:rsidR="00187F55" w:rsidRPr="009E4F99" w:rsidRDefault="00187F55" w:rsidP="009E4F99">
      <w:pPr>
        <w:pStyle w:val="3"/>
        <w:tabs>
          <w:tab w:val="left" w:pos="1650"/>
        </w:tabs>
        <w:spacing w:after="0" w:line="276" w:lineRule="auto"/>
        <w:ind w:left="-851" w:firstLine="284"/>
        <w:jc w:val="both"/>
        <w:rPr>
          <w:sz w:val="24"/>
          <w:szCs w:val="24"/>
        </w:rPr>
      </w:pPr>
      <w:r w:rsidRPr="009E4F99">
        <w:rPr>
          <w:rStyle w:val="a4"/>
          <w:sz w:val="24"/>
          <w:szCs w:val="24"/>
        </w:rPr>
        <w:t>Цель:</w:t>
      </w:r>
      <w:r w:rsidRPr="009E4F99">
        <w:rPr>
          <w:sz w:val="24"/>
          <w:szCs w:val="24"/>
        </w:rPr>
        <w:t xml:space="preserve"> определить уровень подготовки обучающихся,  наметить меры по устранению выявленных пробелов в процессе изучения, </w:t>
      </w:r>
      <w:r w:rsidR="005A02B9" w:rsidRPr="009E4F99">
        <w:rPr>
          <w:sz w:val="24"/>
          <w:szCs w:val="24"/>
        </w:rPr>
        <w:t xml:space="preserve">повторения, </w:t>
      </w:r>
      <w:r w:rsidRPr="009E4F99">
        <w:rPr>
          <w:sz w:val="24"/>
          <w:szCs w:val="24"/>
        </w:rPr>
        <w:t>закрепления материала</w:t>
      </w:r>
      <w:r w:rsidR="005A02B9" w:rsidRPr="009E4F99">
        <w:rPr>
          <w:sz w:val="24"/>
          <w:szCs w:val="24"/>
        </w:rPr>
        <w:t xml:space="preserve"> и подготовки к ЕГЭ.</w:t>
      </w:r>
    </w:p>
    <w:p w:rsidR="00187F55" w:rsidRPr="009E4F99" w:rsidRDefault="00187F55" w:rsidP="009E4F99">
      <w:pPr>
        <w:pStyle w:val="32"/>
        <w:shd w:val="clear" w:color="auto" w:fill="auto"/>
        <w:spacing w:line="276" w:lineRule="auto"/>
        <w:ind w:left="-851" w:firstLine="284"/>
        <w:rPr>
          <w:rStyle w:val="30"/>
          <w:sz w:val="24"/>
          <w:szCs w:val="24"/>
        </w:rPr>
      </w:pPr>
      <w:r w:rsidRPr="009E4F99">
        <w:rPr>
          <w:sz w:val="24"/>
          <w:szCs w:val="24"/>
        </w:rPr>
        <w:t>Сроки проведения:</w:t>
      </w:r>
      <w:r w:rsidR="005F22C8">
        <w:rPr>
          <w:rStyle w:val="30"/>
          <w:sz w:val="24"/>
          <w:szCs w:val="24"/>
        </w:rPr>
        <w:t xml:space="preserve"> </w:t>
      </w:r>
      <w:r w:rsidR="00760215">
        <w:rPr>
          <w:rStyle w:val="30"/>
          <w:sz w:val="24"/>
          <w:szCs w:val="24"/>
        </w:rPr>
        <w:t>04.12.2021</w:t>
      </w:r>
      <w:r w:rsidRPr="009E4F99">
        <w:rPr>
          <w:rStyle w:val="30"/>
          <w:sz w:val="24"/>
          <w:szCs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645"/>
        <w:gridCol w:w="709"/>
        <w:gridCol w:w="851"/>
        <w:gridCol w:w="708"/>
        <w:gridCol w:w="851"/>
        <w:gridCol w:w="576"/>
        <w:gridCol w:w="850"/>
        <w:gridCol w:w="576"/>
        <w:gridCol w:w="851"/>
      </w:tblGrid>
      <w:tr w:rsidR="00760410" w:rsidRPr="009E4F99" w:rsidTr="00700114">
        <w:tc>
          <w:tcPr>
            <w:tcW w:w="19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324A4" w:rsidRPr="009E4F99" w:rsidRDefault="00A861DC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кол-во вы</w:t>
            </w:r>
            <w:r w:rsidR="00E324A4" w:rsidRPr="009E4F99">
              <w:rPr>
                <w:rFonts w:ascii="Times New Roman" w:hAnsi="Times New Roman" w:cs="Times New Roman"/>
                <w:sz w:val="24"/>
                <w:szCs w:val="24"/>
              </w:rPr>
              <w:t>полнявших</w:t>
            </w:r>
          </w:p>
        </w:tc>
        <w:tc>
          <w:tcPr>
            <w:tcW w:w="709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DE5740" w:rsidRPr="009E4F99" w:rsidTr="00700114">
        <w:tc>
          <w:tcPr>
            <w:tcW w:w="1951" w:type="dxa"/>
          </w:tcPr>
          <w:p w:rsidR="00DE5740" w:rsidRPr="009E4F99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Р МА-11</w:t>
            </w:r>
          </w:p>
          <w:p w:rsidR="00DE5740" w:rsidRPr="009E4F99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31,5</w:t>
            </w:r>
          </w:p>
        </w:tc>
        <w:tc>
          <w:tcPr>
            <w:tcW w:w="708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27,8</w:t>
            </w:r>
          </w:p>
        </w:tc>
        <w:tc>
          <w:tcPr>
            <w:tcW w:w="576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576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E5740" w:rsidRPr="004B2440" w:rsidRDefault="00DE5740" w:rsidP="00C53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3,7</w:t>
            </w:r>
          </w:p>
        </w:tc>
      </w:tr>
      <w:tr w:rsidR="00700114" w:rsidRPr="009E4F99" w:rsidTr="00700114">
        <w:tc>
          <w:tcPr>
            <w:tcW w:w="1951" w:type="dxa"/>
          </w:tcPr>
          <w:p w:rsidR="00700114" w:rsidRPr="009E4F99" w:rsidRDefault="00700114" w:rsidP="007001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Р МА-11</w:t>
            </w:r>
          </w:p>
          <w:p w:rsidR="00700114" w:rsidRPr="009E4F99" w:rsidRDefault="00700114" w:rsidP="0070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</w:tcPr>
          <w:p w:rsidR="00700114" w:rsidRPr="004B2440" w:rsidRDefault="00A40DAE" w:rsidP="009E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700114" w:rsidRPr="004B2440" w:rsidRDefault="00A40DAE" w:rsidP="009E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0114" w:rsidRPr="004B2440" w:rsidRDefault="00A40DAE" w:rsidP="004028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22,2</w:t>
            </w:r>
          </w:p>
        </w:tc>
        <w:tc>
          <w:tcPr>
            <w:tcW w:w="708" w:type="dxa"/>
          </w:tcPr>
          <w:p w:rsidR="00700114" w:rsidRPr="004B2440" w:rsidRDefault="00A40DAE" w:rsidP="009E4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0114" w:rsidRPr="004B2440" w:rsidRDefault="00A40DAE" w:rsidP="007602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29,6</w:t>
            </w:r>
          </w:p>
        </w:tc>
        <w:tc>
          <w:tcPr>
            <w:tcW w:w="576" w:type="dxa"/>
          </w:tcPr>
          <w:p w:rsidR="00700114" w:rsidRPr="004B2440" w:rsidRDefault="00A40DAE" w:rsidP="0040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00114" w:rsidRPr="004B2440" w:rsidRDefault="00A40DAE" w:rsidP="004028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33,3</w:t>
            </w:r>
          </w:p>
        </w:tc>
        <w:tc>
          <w:tcPr>
            <w:tcW w:w="576" w:type="dxa"/>
          </w:tcPr>
          <w:p w:rsidR="00700114" w:rsidRPr="004B2440" w:rsidRDefault="00A40DAE" w:rsidP="0040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00114" w:rsidRPr="004B2440" w:rsidRDefault="00A40DAE" w:rsidP="004028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14,8</w:t>
            </w:r>
            <w:r w:rsidR="00760215" w:rsidRPr="004B2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4028AF" w:rsidRDefault="004028AF" w:rsidP="009E4F99">
      <w:pPr>
        <w:pStyle w:val="3"/>
        <w:shd w:val="clear" w:color="auto" w:fill="auto"/>
        <w:spacing w:after="0" w:line="276" w:lineRule="auto"/>
        <w:ind w:left="-851" w:firstLine="284"/>
        <w:jc w:val="both"/>
        <w:rPr>
          <w:sz w:val="24"/>
          <w:szCs w:val="24"/>
        </w:rPr>
      </w:pPr>
    </w:p>
    <w:p w:rsidR="00C164B4" w:rsidRDefault="00A40DAE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 П</w:t>
      </w:r>
      <w:r w:rsidR="00A1353D">
        <w:rPr>
          <w:sz w:val="24"/>
          <w:szCs w:val="24"/>
        </w:rPr>
        <w:t>М</w:t>
      </w:r>
      <w:r w:rsidR="00C164B4" w:rsidRPr="009E4F99">
        <w:rPr>
          <w:sz w:val="24"/>
          <w:szCs w:val="24"/>
        </w:rPr>
        <w:t>Р</w:t>
      </w:r>
      <w:r w:rsidR="004B2440">
        <w:rPr>
          <w:sz w:val="24"/>
          <w:szCs w:val="24"/>
        </w:rPr>
        <w:t xml:space="preserve"> (профиль)</w:t>
      </w:r>
      <w:r w:rsidR="00C164B4" w:rsidRPr="009E4F99">
        <w:rPr>
          <w:sz w:val="24"/>
          <w:szCs w:val="24"/>
        </w:rPr>
        <w:t xml:space="preserve"> по математике участвовали </w:t>
      </w:r>
      <w:r w:rsidR="00A87E2F">
        <w:rPr>
          <w:sz w:val="24"/>
          <w:szCs w:val="24"/>
        </w:rPr>
        <w:t>27</w:t>
      </w:r>
      <w:r w:rsidR="00760215">
        <w:rPr>
          <w:sz w:val="24"/>
          <w:szCs w:val="24"/>
        </w:rPr>
        <w:t xml:space="preserve"> </w:t>
      </w:r>
      <w:r w:rsidR="00C164B4" w:rsidRPr="009E4F99">
        <w:rPr>
          <w:sz w:val="24"/>
          <w:szCs w:val="24"/>
        </w:rPr>
        <w:t xml:space="preserve">обучающихся </w:t>
      </w:r>
      <w:r w:rsidR="00514B8D" w:rsidRPr="009E4F99">
        <w:rPr>
          <w:sz w:val="24"/>
          <w:szCs w:val="24"/>
        </w:rPr>
        <w:t>11</w:t>
      </w:r>
      <w:r w:rsidR="00C164B4" w:rsidRPr="009E4F99">
        <w:rPr>
          <w:sz w:val="24"/>
          <w:szCs w:val="24"/>
        </w:rPr>
        <w:t xml:space="preserve"> класса, что составило </w:t>
      </w:r>
      <w:r>
        <w:rPr>
          <w:sz w:val="24"/>
          <w:szCs w:val="24"/>
        </w:rPr>
        <w:t>47,4</w:t>
      </w:r>
      <w:r w:rsidR="00C164B4" w:rsidRPr="009E4F99">
        <w:rPr>
          <w:sz w:val="24"/>
          <w:szCs w:val="24"/>
        </w:rPr>
        <w:t xml:space="preserve">% от общего количества </w:t>
      </w:r>
      <w:r w:rsidR="0041492D" w:rsidRPr="009E4F99">
        <w:rPr>
          <w:sz w:val="24"/>
          <w:szCs w:val="24"/>
        </w:rPr>
        <w:t>выпускников</w:t>
      </w:r>
      <w:r w:rsidR="00C164B4" w:rsidRPr="009E4F99">
        <w:rPr>
          <w:sz w:val="24"/>
          <w:szCs w:val="24"/>
        </w:rPr>
        <w:t>. Результаты представлены в таблице:</w:t>
      </w:r>
    </w:p>
    <w:tbl>
      <w:tblPr>
        <w:tblW w:w="107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850"/>
        <w:gridCol w:w="709"/>
        <w:gridCol w:w="816"/>
      </w:tblGrid>
      <w:tr w:rsidR="00A87E2F" w:rsidRPr="00A87E2F" w:rsidTr="008E652B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списку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писали работу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низкий уровень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базово-переходный уровень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повышенный уровень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</w:tr>
      <w:tr w:rsidR="00A87E2F" w:rsidRPr="00A87E2F" w:rsidTr="008E652B">
        <w:trPr>
          <w:cantSplit/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(0-5 первичных баллов)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(6-7 первичных баллов)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(8-12 первичных баллов)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(13-19 первичных баллов)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(20-31 первичный балл)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АСОШ №1 им. М.И. </w:t>
            </w:r>
            <w:proofErr w:type="spellStart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Шеменёва</w:t>
            </w:r>
            <w:proofErr w:type="spellEnd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8E652B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7E2F" w:rsidRPr="00A87E2F" w:rsidTr="008E652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Адамовская</w:t>
            </w:r>
            <w:proofErr w:type="spellEnd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МБОУ" </w:t>
            </w:r>
            <w:proofErr w:type="spellStart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Аниховская</w:t>
            </w:r>
            <w:proofErr w:type="spellEnd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proofErr w:type="gramStart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</w:t>
            </w:r>
            <w:proofErr w:type="gramEnd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еренсайская</w:t>
            </w:r>
            <w:proofErr w:type="spellEnd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И.Ф. Павлова"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8E652B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"</w:t>
            </w:r>
            <w:proofErr w:type="spellStart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Шильдинская</w:t>
            </w:r>
            <w:proofErr w:type="spellEnd"/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8E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87E2F" w:rsidRPr="00A87E2F" w:rsidTr="008E652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4B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8E652B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4B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87E2F" w:rsidRDefault="00A87E2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4B2440" w:rsidRDefault="00D40B8E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полугодовой мониторинговой работы выше по сравнению с результатами входной работы. </w:t>
      </w:r>
    </w:p>
    <w:p w:rsidR="00170FFA" w:rsidRDefault="00170FFA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85"/>
        <w:gridCol w:w="1484"/>
        <w:gridCol w:w="1980"/>
      </w:tblGrid>
      <w:tr w:rsidR="00BC6AFF" w:rsidRPr="00170FFA" w:rsidTr="007C1682">
        <w:tc>
          <w:tcPr>
            <w:tcW w:w="2268" w:type="dxa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контрольной работы</w:t>
            </w:r>
          </w:p>
        </w:tc>
        <w:tc>
          <w:tcPr>
            <w:tcW w:w="1785" w:type="dxa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выполнявших работу</w:t>
            </w:r>
          </w:p>
        </w:tc>
        <w:tc>
          <w:tcPr>
            <w:tcW w:w="1484" w:type="dxa"/>
            <w:vAlign w:val="center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«2»</w:t>
            </w:r>
          </w:p>
        </w:tc>
        <w:tc>
          <w:tcPr>
            <w:tcW w:w="1980" w:type="dxa"/>
            <w:vAlign w:val="center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«4» и «5»</w:t>
            </w:r>
          </w:p>
        </w:tc>
      </w:tr>
      <w:tr w:rsidR="00BC6AFF" w:rsidRPr="00170FFA" w:rsidTr="007C1682">
        <w:tc>
          <w:tcPr>
            <w:tcW w:w="2268" w:type="dxa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Входная контрольная работа </w:t>
            </w:r>
          </w:p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11 класс</w:t>
            </w:r>
          </w:p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октябрь 2021 </w:t>
            </w: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1785" w:type="dxa"/>
          </w:tcPr>
          <w:p w:rsidR="00BC6AFF" w:rsidRPr="00170FFA" w:rsidRDefault="00BC6AFF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84" w:type="dxa"/>
          </w:tcPr>
          <w:p w:rsidR="00BC6AFF" w:rsidRPr="00170FFA" w:rsidRDefault="00BC6AFF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980" w:type="dxa"/>
          </w:tcPr>
          <w:p w:rsidR="00BC6AFF" w:rsidRPr="00170FFA" w:rsidRDefault="00BC6AFF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BC6AFF" w:rsidRPr="00170FFA" w:rsidTr="007C1682">
        <w:tc>
          <w:tcPr>
            <w:tcW w:w="2268" w:type="dxa"/>
          </w:tcPr>
          <w:p w:rsidR="00BC6AFF" w:rsidRPr="00170FFA" w:rsidRDefault="00BC6AFF" w:rsidP="00BC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Полугодовая контрольная работа за декабрь 20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1года</w:t>
            </w:r>
          </w:p>
        </w:tc>
        <w:tc>
          <w:tcPr>
            <w:tcW w:w="1785" w:type="dxa"/>
          </w:tcPr>
          <w:p w:rsidR="00BC6AFF" w:rsidRPr="00170FFA" w:rsidRDefault="00BC6AFF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4" w:type="dxa"/>
          </w:tcPr>
          <w:p w:rsidR="00BC6AFF" w:rsidRPr="00170FFA" w:rsidRDefault="00BC6AFF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980" w:type="dxa"/>
          </w:tcPr>
          <w:p w:rsidR="00BC6AFF" w:rsidRPr="00170FFA" w:rsidRDefault="00BC6AFF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</w:tr>
    </w:tbl>
    <w:p w:rsidR="00170FFA" w:rsidRDefault="00170FFA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4B2440" w:rsidRDefault="004B2440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A87E2F" w:rsidRDefault="00A87E2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Во многом повышение результатов объясняется тем, что работу профильного уровня выполн</w:t>
      </w:r>
      <w:r w:rsidR="00DD02B5">
        <w:rPr>
          <w:sz w:val="24"/>
          <w:szCs w:val="24"/>
        </w:rPr>
        <w:t xml:space="preserve">яли обучающиеся, которые имеют более высокий уровень подготовки. </w:t>
      </w:r>
      <w:r w:rsidR="002C42AF">
        <w:rPr>
          <w:sz w:val="24"/>
          <w:szCs w:val="24"/>
        </w:rPr>
        <w:t>В итоге 6 человек не достигли минимального порога для получения аттестата, 8 человек находятся в группе риска и требуют особого внимания при подготовке к ЕГЭ в 2022г.</w:t>
      </w:r>
    </w:p>
    <w:p w:rsidR="004028AF" w:rsidRPr="009E4F99" w:rsidRDefault="004028A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C164B4" w:rsidRPr="009E4F99" w:rsidRDefault="00E14A78" w:rsidP="009E4F99">
      <w:pPr>
        <w:rPr>
          <w:i/>
          <w:sz w:val="24"/>
          <w:szCs w:val="24"/>
        </w:rPr>
      </w:pPr>
      <w:r w:rsidRPr="009E4F99">
        <w:rPr>
          <w:i/>
          <w:noProof/>
          <w:sz w:val="24"/>
          <w:szCs w:val="24"/>
          <w:lang w:eastAsia="ru-RU"/>
        </w:rPr>
        <w:drawing>
          <wp:inline distT="0" distB="0" distL="0" distR="0" wp14:anchorId="69D5C415" wp14:editId="48D04035">
            <wp:extent cx="6012611" cy="2622430"/>
            <wp:effectExtent l="0" t="0" r="762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D6DD0" w:rsidRDefault="001945F4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На выполнение работы отводилось 3 часа 55 минут. Работа проводилась в формате ЕГЭ профильного уровня.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Состояла из двух частей. </w:t>
      </w:r>
      <w:r w:rsidR="00DE12BD" w:rsidRPr="009E4F99">
        <w:rPr>
          <w:rFonts w:ascii="Times New Roman" w:hAnsi="Times New Roman" w:cs="Times New Roman"/>
          <w:sz w:val="24"/>
          <w:szCs w:val="24"/>
        </w:rPr>
        <w:t>В п</w:t>
      </w:r>
      <w:r w:rsidR="003E1D92" w:rsidRPr="009E4F99">
        <w:rPr>
          <w:rFonts w:ascii="Times New Roman" w:hAnsi="Times New Roman" w:cs="Times New Roman"/>
          <w:sz w:val="24"/>
          <w:szCs w:val="24"/>
        </w:rPr>
        <w:t>ерв</w:t>
      </w:r>
      <w:r w:rsidR="00DE12BD" w:rsidRPr="009E4F99">
        <w:rPr>
          <w:rFonts w:ascii="Times New Roman" w:hAnsi="Times New Roman" w:cs="Times New Roman"/>
          <w:sz w:val="24"/>
          <w:szCs w:val="24"/>
        </w:rPr>
        <w:t>ой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част</w:t>
      </w:r>
      <w:r w:rsidR="00DE12BD" w:rsidRPr="009E4F99">
        <w:rPr>
          <w:rFonts w:ascii="Times New Roman" w:hAnsi="Times New Roman" w:cs="Times New Roman"/>
          <w:sz w:val="24"/>
          <w:szCs w:val="24"/>
        </w:rPr>
        <w:t>и работы нужно было дать ответ</w:t>
      </w:r>
      <w:r w:rsidR="00C0694A" w:rsidRPr="009E4F99">
        <w:rPr>
          <w:rFonts w:ascii="Times New Roman" w:hAnsi="Times New Roman" w:cs="Times New Roman"/>
          <w:sz w:val="24"/>
          <w:szCs w:val="24"/>
        </w:rPr>
        <w:t xml:space="preserve"> к заданию. Решение второй части необходимо было записать полностью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C0694A" w:rsidRPr="009E4F99">
        <w:rPr>
          <w:rFonts w:ascii="Times New Roman" w:hAnsi="Times New Roman" w:cs="Times New Roman"/>
          <w:sz w:val="24"/>
          <w:szCs w:val="24"/>
        </w:rPr>
        <w:t xml:space="preserve">в развернутом виде. </w:t>
      </w:r>
    </w:p>
    <w:p w:rsidR="00E179AA" w:rsidRDefault="00E179AA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458"/>
        <w:gridCol w:w="7872"/>
        <w:gridCol w:w="993"/>
        <w:gridCol w:w="1099"/>
      </w:tblGrid>
      <w:tr w:rsidR="00E179AA" w:rsidRPr="00B85461" w:rsidTr="00E179AA">
        <w:tc>
          <w:tcPr>
            <w:tcW w:w="458" w:type="dxa"/>
          </w:tcPr>
          <w:p w:rsidR="00E179AA" w:rsidRPr="00B85461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72" w:type="dxa"/>
          </w:tcPr>
          <w:p w:rsidR="00E179AA" w:rsidRPr="00B85461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роверяемые умения</w:t>
            </w:r>
          </w:p>
        </w:tc>
        <w:tc>
          <w:tcPr>
            <w:tcW w:w="993" w:type="dxa"/>
          </w:tcPr>
          <w:p w:rsidR="00E179AA" w:rsidRPr="00B85461" w:rsidRDefault="00960594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ВМР </w:t>
            </w:r>
            <w:r w:rsidR="00E179AA"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чел., % выполнения</w:t>
            </w:r>
          </w:p>
        </w:tc>
        <w:tc>
          <w:tcPr>
            <w:tcW w:w="1099" w:type="dxa"/>
          </w:tcPr>
          <w:p w:rsidR="00E179AA" w:rsidRPr="00B85461" w:rsidRDefault="00960594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ПМР </w:t>
            </w:r>
            <w:r w:rsidR="00E179AA" w:rsidRPr="00E179AA">
              <w:rPr>
                <w:rFonts w:ascii="Times New Roman" w:hAnsi="Times New Roman" w:cs="Times New Roman"/>
                <w:b/>
                <w:sz w:val="24"/>
                <w:szCs w:val="24"/>
              </w:rPr>
              <w:t>чел., % выполнения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42/77,7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20/74,1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строить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исследовать простейшие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математические модели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36/66,7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23/81,2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33/61,1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13/48,1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вычисления и преобразования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32/59,3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20/74,1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 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векторами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22/40,7</w:t>
            </w:r>
          </w:p>
        </w:tc>
        <w:tc>
          <w:tcPr>
            <w:tcW w:w="1099" w:type="dxa"/>
          </w:tcPr>
          <w:p w:rsidR="00E179AA" w:rsidRDefault="00960594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17/63,0</w:t>
            </w:r>
          </w:p>
        </w:tc>
      </w:tr>
      <w:tr w:rsidR="00E179AA" w:rsidRPr="0046562F" w:rsidTr="00E179AA">
        <w:tc>
          <w:tcPr>
            <w:tcW w:w="458" w:type="dxa"/>
            <w:shd w:val="clear" w:color="auto" w:fill="auto"/>
          </w:tcPr>
          <w:p w:rsidR="00E179AA" w:rsidRPr="00A1353D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функциями</w:t>
            </w:r>
          </w:p>
        </w:tc>
        <w:tc>
          <w:tcPr>
            <w:tcW w:w="993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25/46,3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/63,0</w:t>
            </w:r>
          </w:p>
        </w:tc>
      </w:tr>
      <w:tr w:rsidR="00E179AA" w:rsidRPr="0046562F" w:rsidTr="00E179AA">
        <w:tc>
          <w:tcPr>
            <w:tcW w:w="458" w:type="dxa"/>
            <w:shd w:val="clear" w:color="auto" w:fill="auto"/>
          </w:tcPr>
          <w:p w:rsidR="00E179AA" w:rsidRPr="00A1353D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33/61,1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/77,8</w:t>
            </w:r>
          </w:p>
        </w:tc>
      </w:tr>
      <w:tr w:rsidR="00E179AA" w:rsidRPr="0046562F" w:rsidTr="00E179AA">
        <w:tc>
          <w:tcPr>
            <w:tcW w:w="458" w:type="dxa"/>
            <w:shd w:val="clear" w:color="auto" w:fill="auto"/>
          </w:tcPr>
          <w:p w:rsidR="00E179AA" w:rsidRPr="00A1353D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строить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исследовать простейшие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математические модели</w:t>
            </w:r>
          </w:p>
        </w:tc>
        <w:tc>
          <w:tcPr>
            <w:tcW w:w="993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29/53,7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/63,0</w:t>
            </w:r>
          </w:p>
        </w:tc>
      </w:tr>
      <w:tr w:rsidR="00E179AA" w:rsidRPr="0046562F" w:rsidTr="00E179AA">
        <w:tc>
          <w:tcPr>
            <w:tcW w:w="458" w:type="dxa"/>
            <w:shd w:val="clear" w:color="auto" w:fill="auto"/>
          </w:tcPr>
          <w:p w:rsidR="00E179AA" w:rsidRPr="00A1353D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функциями</w:t>
            </w:r>
          </w:p>
        </w:tc>
        <w:tc>
          <w:tcPr>
            <w:tcW w:w="993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15/27,8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/33,3</w:t>
            </w:r>
          </w:p>
        </w:tc>
      </w:tr>
      <w:tr w:rsidR="00E179AA" w:rsidRPr="0046562F" w:rsidTr="00E179AA">
        <w:tc>
          <w:tcPr>
            <w:tcW w:w="458" w:type="dxa"/>
            <w:shd w:val="clear" w:color="auto" w:fill="auto"/>
          </w:tcPr>
          <w:p w:rsidR="00E179AA" w:rsidRPr="00A1353D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19/35,2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/33,3</w:t>
            </w:r>
          </w:p>
        </w:tc>
      </w:tr>
      <w:tr w:rsidR="00E179AA" w:rsidRPr="0046562F" w:rsidTr="00E179AA">
        <w:tc>
          <w:tcPr>
            <w:tcW w:w="458" w:type="dxa"/>
            <w:shd w:val="clear" w:color="auto" w:fill="auto"/>
          </w:tcPr>
          <w:p w:rsidR="00E179AA" w:rsidRPr="00A1353D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функциями</w:t>
            </w:r>
          </w:p>
        </w:tc>
        <w:tc>
          <w:tcPr>
            <w:tcW w:w="993" w:type="dxa"/>
            <w:shd w:val="clear" w:color="auto" w:fill="auto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19/35,2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/22,2</w:t>
            </w:r>
          </w:p>
        </w:tc>
      </w:tr>
      <w:tr w:rsidR="00E179AA" w:rsidRPr="0046562F" w:rsidTr="00E179AA">
        <w:tc>
          <w:tcPr>
            <w:tcW w:w="8330" w:type="dxa"/>
            <w:gridSpan w:val="2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процент выполнения заданий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первой </w:t>
            </w: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1099" w:type="dxa"/>
          </w:tcPr>
          <w:p w:rsidR="00E179AA" w:rsidRDefault="00960594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57,9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неравенства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9/16,7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/33,3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1/1,9</w:t>
            </w:r>
          </w:p>
        </w:tc>
        <w:tc>
          <w:tcPr>
            <w:tcW w:w="1099" w:type="dxa"/>
          </w:tcPr>
          <w:p w:rsidR="00E179AA" w:rsidRDefault="00B151DC" w:rsidP="00B151D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/25,9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неравенства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1/1,9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/37,0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7/13,0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/29,6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/3,7</w:t>
            </w:r>
          </w:p>
        </w:tc>
      </w:tr>
      <w:tr w:rsidR="00E179AA" w:rsidRPr="0046562F" w:rsidTr="00E179AA">
        <w:tc>
          <w:tcPr>
            <w:tcW w:w="458" w:type="dxa"/>
          </w:tcPr>
          <w:p w:rsidR="00E179AA" w:rsidRPr="009E4F99" w:rsidRDefault="00E179AA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72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строить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исследовать простейшие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математические модели</w:t>
            </w:r>
          </w:p>
        </w:tc>
        <w:tc>
          <w:tcPr>
            <w:tcW w:w="993" w:type="dxa"/>
          </w:tcPr>
          <w:p w:rsidR="00E179AA" w:rsidRPr="0046562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6/11,1</w:t>
            </w:r>
          </w:p>
        </w:tc>
        <w:tc>
          <w:tcPr>
            <w:tcW w:w="1099" w:type="dxa"/>
          </w:tcPr>
          <w:p w:rsidR="00E179AA" w:rsidRDefault="00B151D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0594">
              <w:rPr>
                <w:rFonts w:ascii="Times New Roman" w:hAnsi="Times New Roman" w:cs="Times New Roman"/>
                <w:sz w:val="24"/>
                <w:szCs w:val="24"/>
              </w:rPr>
              <w:t>/22,2</w:t>
            </w:r>
          </w:p>
        </w:tc>
      </w:tr>
      <w:tr w:rsidR="00E179AA" w:rsidRPr="004028AF" w:rsidTr="00E179AA">
        <w:tc>
          <w:tcPr>
            <w:tcW w:w="8330" w:type="dxa"/>
            <w:gridSpan w:val="2"/>
          </w:tcPr>
          <w:p w:rsidR="00E179AA" w:rsidRPr="009E4F99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процент выполнения заданий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второй </w:t>
            </w: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</w:t>
            </w:r>
          </w:p>
        </w:tc>
        <w:tc>
          <w:tcPr>
            <w:tcW w:w="993" w:type="dxa"/>
          </w:tcPr>
          <w:p w:rsidR="00E179AA" w:rsidRPr="004028AF" w:rsidRDefault="00E179AA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11,4</w:t>
            </w:r>
          </w:p>
        </w:tc>
        <w:tc>
          <w:tcPr>
            <w:tcW w:w="1099" w:type="dxa"/>
          </w:tcPr>
          <w:p w:rsidR="00E179AA" w:rsidRDefault="00B65651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21,7</w:t>
            </w:r>
          </w:p>
        </w:tc>
      </w:tr>
    </w:tbl>
    <w:p w:rsidR="00E179AA" w:rsidRPr="009E4F99" w:rsidRDefault="00E179AA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5B3" w:rsidRPr="009E4F99" w:rsidRDefault="005655B3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826D19" w:rsidRPr="009E4F99" w:rsidRDefault="00826D1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</w:p>
    <w:p w:rsidR="00826D19" w:rsidRPr="009E4F99" w:rsidRDefault="00CE5FA4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  <w:r w:rsidRPr="00D66E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3BFE47" wp14:editId="3096DF82">
            <wp:extent cx="6478438" cy="2424022"/>
            <wp:effectExtent l="0" t="0" r="1778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</w:p>
    <w:p w:rsidR="00585AAA" w:rsidRPr="009E4F99" w:rsidRDefault="00B218B9" w:rsidP="00D66EC9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Вывод</w:t>
      </w:r>
      <w:r w:rsidRPr="009E4F99">
        <w:rPr>
          <w:rFonts w:ascii="Times New Roman" w:hAnsi="Times New Roman" w:cs="Times New Roman"/>
          <w:sz w:val="24"/>
          <w:szCs w:val="24"/>
        </w:rPr>
        <w:t xml:space="preserve">. </w:t>
      </w:r>
      <w:r w:rsidR="00F72828" w:rsidRPr="009E4F99">
        <w:rPr>
          <w:rFonts w:ascii="Times New Roman" w:hAnsi="Times New Roman" w:cs="Times New Roman"/>
          <w:sz w:val="24"/>
          <w:szCs w:val="24"/>
        </w:rPr>
        <w:t>Задания №</w:t>
      </w:r>
      <w:r w:rsidR="000F0A1E"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9E4F99" w:rsidRPr="009E4F99">
        <w:rPr>
          <w:rFonts w:ascii="Times New Roman" w:hAnsi="Times New Roman" w:cs="Times New Roman"/>
          <w:sz w:val="24"/>
          <w:szCs w:val="24"/>
        </w:rPr>
        <w:t>1</w:t>
      </w:r>
      <w:r w:rsidR="00B85461">
        <w:rPr>
          <w:rFonts w:ascii="Times New Roman" w:hAnsi="Times New Roman" w:cs="Times New Roman"/>
          <w:sz w:val="24"/>
          <w:szCs w:val="24"/>
        </w:rPr>
        <w:t xml:space="preserve">-10 </w:t>
      </w:r>
      <w:r w:rsidR="009E4F99" w:rsidRPr="009E4F99">
        <w:rPr>
          <w:rFonts w:ascii="Times New Roman" w:hAnsi="Times New Roman" w:cs="Times New Roman"/>
          <w:sz w:val="24"/>
          <w:szCs w:val="24"/>
        </w:rPr>
        <w:t>выполнены лучше всего</w:t>
      </w:r>
      <w:r w:rsidR="0072087F" w:rsidRPr="009E4F99">
        <w:rPr>
          <w:rFonts w:ascii="Times New Roman" w:hAnsi="Times New Roman" w:cs="Times New Roman"/>
          <w:sz w:val="24"/>
          <w:szCs w:val="24"/>
        </w:rPr>
        <w:t xml:space="preserve">. </w:t>
      </w:r>
      <w:r w:rsidR="003F1FC4">
        <w:rPr>
          <w:rFonts w:ascii="Times New Roman" w:hAnsi="Times New Roman" w:cs="Times New Roman"/>
          <w:sz w:val="24"/>
          <w:szCs w:val="24"/>
        </w:rPr>
        <w:t>Однако по сравнению с результатами ВМР снизился про</w:t>
      </w:r>
      <w:r w:rsidR="00473822">
        <w:rPr>
          <w:rFonts w:ascii="Times New Roman" w:hAnsi="Times New Roman" w:cs="Times New Roman"/>
          <w:sz w:val="24"/>
          <w:szCs w:val="24"/>
        </w:rPr>
        <w:t>цент выполнения заданий 1,3,11</w:t>
      </w:r>
      <w:r w:rsidR="003F1FC4">
        <w:rPr>
          <w:rFonts w:ascii="Times New Roman" w:hAnsi="Times New Roman" w:cs="Times New Roman"/>
          <w:sz w:val="24"/>
          <w:szCs w:val="24"/>
        </w:rPr>
        <w:t xml:space="preserve">. </w:t>
      </w:r>
      <w:r w:rsidR="00D66EC9">
        <w:rPr>
          <w:rFonts w:ascii="Times New Roman" w:hAnsi="Times New Roman" w:cs="Times New Roman"/>
          <w:sz w:val="24"/>
          <w:szCs w:val="24"/>
        </w:rPr>
        <w:t>Трудности обучающиеся испытали при решении задани</w:t>
      </w:r>
      <w:r w:rsidR="00B85461">
        <w:rPr>
          <w:rFonts w:ascii="Times New Roman" w:hAnsi="Times New Roman" w:cs="Times New Roman"/>
          <w:sz w:val="24"/>
          <w:szCs w:val="24"/>
        </w:rPr>
        <w:t>я</w:t>
      </w:r>
      <w:r w:rsidR="00D66EC9">
        <w:rPr>
          <w:rFonts w:ascii="Times New Roman" w:hAnsi="Times New Roman" w:cs="Times New Roman"/>
          <w:sz w:val="24"/>
          <w:szCs w:val="24"/>
        </w:rPr>
        <w:t xml:space="preserve"> №№ </w:t>
      </w:r>
      <w:r w:rsidR="00B85461">
        <w:rPr>
          <w:rFonts w:ascii="Times New Roman" w:hAnsi="Times New Roman" w:cs="Times New Roman"/>
          <w:sz w:val="24"/>
          <w:szCs w:val="24"/>
        </w:rPr>
        <w:t>11</w:t>
      </w:r>
      <w:r w:rsidR="00D66EC9">
        <w:rPr>
          <w:rFonts w:ascii="Times New Roman" w:hAnsi="Times New Roman" w:cs="Times New Roman"/>
          <w:sz w:val="24"/>
          <w:szCs w:val="24"/>
        </w:rPr>
        <w:t xml:space="preserve"> в 1 части (</w:t>
      </w:r>
      <w:r w:rsidR="00B85461">
        <w:rPr>
          <w:rFonts w:ascii="Times New Roman" w:hAnsi="Times New Roman" w:cs="Times New Roman"/>
          <w:sz w:val="24"/>
          <w:szCs w:val="24"/>
        </w:rPr>
        <w:t>у</w:t>
      </w:r>
      <w:r w:rsidR="00B85461" w:rsidRPr="0046562F">
        <w:rPr>
          <w:rStyle w:val="fontstyle01"/>
          <w:sz w:val="24"/>
          <w:szCs w:val="24"/>
        </w:rPr>
        <w:t>меть выполнять действия</w:t>
      </w:r>
      <w:r w:rsidR="00B85461">
        <w:rPr>
          <w:rStyle w:val="fontstyle01"/>
          <w:sz w:val="24"/>
          <w:szCs w:val="24"/>
        </w:rPr>
        <w:t xml:space="preserve"> </w:t>
      </w:r>
      <w:r w:rsidR="00B85461" w:rsidRPr="0046562F">
        <w:rPr>
          <w:rStyle w:val="fontstyle01"/>
          <w:sz w:val="24"/>
          <w:szCs w:val="24"/>
        </w:rPr>
        <w:t>с функциями</w:t>
      </w:r>
      <w:r w:rsidR="00473822">
        <w:rPr>
          <w:rFonts w:ascii="Times New Roman" w:hAnsi="Times New Roman" w:cs="Times New Roman"/>
          <w:sz w:val="24"/>
          <w:szCs w:val="24"/>
        </w:rPr>
        <w:t>). Во второй части только 1</w:t>
      </w:r>
      <w:r w:rsidR="00D66EC9">
        <w:rPr>
          <w:rFonts w:ascii="Times New Roman" w:hAnsi="Times New Roman" w:cs="Times New Roman"/>
          <w:sz w:val="24"/>
          <w:szCs w:val="24"/>
        </w:rPr>
        <w:t xml:space="preserve"> обучающийся выполнил правильно </w:t>
      </w:r>
      <w:r w:rsidR="00B85461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473822">
        <w:rPr>
          <w:rFonts w:ascii="Times New Roman" w:hAnsi="Times New Roman" w:cs="Times New Roman"/>
          <w:sz w:val="24"/>
          <w:szCs w:val="24"/>
        </w:rPr>
        <w:t xml:space="preserve"> (№ 17</w:t>
      </w:r>
      <w:r w:rsidR="003F1FC4">
        <w:rPr>
          <w:rFonts w:ascii="Times New Roman" w:hAnsi="Times New Roman" w:cs="Times New Roman"/>
          <w:sz w:val="24"/>
          <w:szCs w:val="24"/>
        </w:rPr>
        <w:t>)</w:t>
      </w:r>
      <w:r w:rsidR="00D66EC9">
        <w:rPr>
          <w:rFonts w:ascii="Times New Roman" w:hAnsi="Times New Roman" w:cs="Times New Roman"/>
          <w:sz w:val="24"/>
          <w:szCs w:val="24"/>
        </w:rPr>
        <w:t xml:space="preserve">, </w:t>
      </w:r>
      <w:r w:rsidR="00473822">
        <w:rPr>
          <w:rFonts w:ascii="Times New Roman" w:hAnsi="Times New Roman" w:cs="Times New Roman"/>
          <w:sz w:val="24"/>
          <w:szCs w:val="24"/>
        </w:rPr>
        <w:t>6</w:t>
      </w:r>
      <w:r w:rsidR="003F1FC4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73822">
        <w:rPr>
          <w:rFonts w:ascii="Times New Roman" w:hAnsi="Times New Roman" w:cs="Times New Roman"/>
          <w:sz w:val="24"/>
          <w:szCs w:val="24"/>
        </w:rPr>
        <w:t>выполнили задание № 18</w:t>
      </w:r>
      <w:r w:rsidR="003F1FC4">
        <w:rPr>
          <w:rFonts w:ascii="Times New Roman" w:hAnsi="Times New Roman" w:cs="Times New Roman"/>
          <w:sz w:val="24"/>
          <w:szCs w:val="24"/>
        </w:rPr>
        <w:t>,</w:t>
      </w:r>
      <w:r w:rsidR="00D66EC9">
        <w:rPr>
          <w:rFonts w:ascii="Times New Roman" w:hAnsi="Times New Roman" w:cs="Times New Roman"/>
          <w:sz w:val="24"/>
          <w:szCs w:val="24"/>
        </w:rPr>
        <w:t xml:space="preserve">. </w:t>
      </w:r>
      <w:r w:rsidR="0072087F" w:rsidRPr="009E4F99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224AFF" w:rsidRPr="009E4F99">
        <w:rPr>
          <w:rFonts w:ascii="Times New Roman" w:hAnsi="Times New Roman" w:cs="Times New Roman"/>
          <w:sz w:val="24"/>
          <w:szCs w:val="24"/>
        </w:rPr>
        <w:t xml:space="preserve">с работой </w:t>
      </w:r>
      <w:r w:rsidR="0072087F" w:rsidRPr="009E4F99"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4E2159" w:rsidRPr="009E4F99">
        <w:rPr>
          <w:rFonts w:ascii="Times New Roman" w:hAnsi="Times New Roman" w:cs="Times New Roman"/>
          <w:sz w:val="24"/>
          <w:szCs w:val="24"/>
        </w:rPr>
        <w:t xml:space="preserve">справились </w:t>
      </w:r>
      <w:r w:rsidR="00D66EC9">
        <w:rPr>
          <w:rFonts w:ascii="Times New Roman" w:hAnsi="Times New Roman" w:cs="Times New Roman"/>
          <w:sz w:val="24"/>
          <w:szCs w:val="24"/>
        </w:rPr>
        <w:t xml:space="preserve">на </w:t>
      </w:r>
      <w:r w:rsidR="002C6FCB">
        <w:rPr>
          <w:rFonts w:ascii="Times New Roman" w:hAnsi="Times New Roman" w:cs="Times New Roman"/>
          <w:sz w:val="24"/>
          <w:szCs w:val="24"/>
        </w:rPr>
        <w:t>43,8%,</w:t>
      </w:r>
      <w:r w:rsidR="003F1FC4">
        <w:rPr>
          <w:rFonts w:ascii="Times New Roman" w:hAnsi="Times New Roman" w:cs="Times New Roman"/>
          <w:sz w:val="24"/>
          <w:szCs w:val="24"/>
        </w:rPr>
        <w:t xml:space="preserve"> (на ВМР </w:t>
      </w:r>
      <w:r w:rsidR="002C6FCB">
        <w:rPr>
          <w:rFonts w:ascii="Times New Roman" w:hAnsi="Times New Roman" w:cs="Times New Roman"/>
          <w:sz w:val="24"/>
          <w:szCs w:val="24"/>
        </w:rPr>
        <w:t>–</w:t>
      </w:r>
      <w:r w:rsidR="003F1FC4">
        <w:rPr>
          <w:rFonts w:ascii="Times New Roman" w:hAnsi="Times New Roman" w:cs="Times New Roman"/>
          <w:sz w:val="24"/>
          <w:szCs w:val="24"/>
        </w:rPr>
        <w:t xml:space="preserve"> </w:t>
      </w:r>
      <w:r w:rsidR="002C6FCB">
        <w:rPr>
          <w:rFonts w:ascii="Times New Roman" w:hAnsi="Times New Roman" w:cs="Times New Roman"/>
          <w:sz w:val="24"/>
          <w:szCs w:val="24"/>
        </w:rPr>
        <w:t>33,8</w:t>
      </w:r>
      <w:r w:rsidR="00D66EC9">
        <w:rPr>
          <w:rFonts w:ascii="Times New Roman" w:hAnsi="Times New Roman" w:cs="Times New Roman"/>
          <w:sz w:val="24"/>
          <w:szCs w:val="24"/>
        </w:rPr>
        <w:t>%</w:t>
      </w:r>
      <w:r w:rsidR="003F1FC4">
        <w:rPr>
          <w:rFonts w:ascii="Times New Roman" w:hAnsi="Times New Roman" w:cs="Times New Roman"/>
          <w:sz w:val="24"/>
          <w:szCs w:val="24"/>
        </w:rPr>
        <w:t>)</w:t>
      </w:r>
      <w:r w:rsidR="004E2159" w:rsidRPr="009E4F99">
        <w:rPr>
          <w:rFonts w:ascii="Times New Roman" w:hAnsi="Times New Roman" w:cs="Times New Roman"/>
          <w:sz w:val="24"/>
          <w:szCs w:val="24"/>
        </w:rPr>
        <w:t>.</w:t>
      </w:r>
    </w:p>
    <w:p w:rsidR="00B218B9" w:rsidRPr="009E4F99" w:rsidRDefault="00B218B9" w:rsidP="009E4F99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Рекомендации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0F0A1E" w:rsidP="009E4F99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="00B218B9"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1. Проанализировать работы обучающихся.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2. Ознакомить родителей с результатами </w:t>
      </w:r>
      <w:r w:rsidR="003F1FC4">
        <w:rPr>
          <w:rFonts w:ascii="Times New Roman" w:hAnsi="Times New Roman" w:cs="Times New Roman"/>
          <w:sz w:val="24"/>
          <w:szCs w:val="24"/>
        </w:rPr>
        <w:t>П</w:t>
      </w:r>
      <w:r w:rsidR="00B85461">
        <w:rPr>
          <w:rFonts w:ascii="Times New Roman" w:hAnsi="Times New Roman" w:cs="Times New Roman"/>
          <w:sz w:val="24"/>
          <w:szCs w:val="24"/>
        </w:rPr>
        <w:t>М</w:t>
      </w:r>
      <w:r w:rsidRPr="009E4F99">
        <w:rPr>
          <w:rFonts w:ascii="Times New Roman" w:hAnsi="Times New Roman" w:cs="Times New Roman"/>
          <w:sz w:val="24"/>
          <w:szCs w:val="24"/>
        </w:rPr>
        <w:t>Р.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3. Рассмотреть результаты </w:t>
      </w:r>
      <w:r w:rsidR="003F1FC4">
        <w:rPr>
          <w:rFonts w:ascii="Times New Roman" w:hAnsi="Times New Roman" w:cs="Times New Roman"/>
          <w:sz w:val="24"/>
          <w:szCs w:val="24"/>
        </w:rPr>
        <w:t>П</w:t>
      </w:r>
      <w:r w:rsidR="00B85461">
        <w:rPr>
          <w:rFonts w:ascii="Times New Roman" w:hAnsi="Times New Roman" w:cs="Times New Roman"/>
          <w:sz w:val="24"/>
          <w:szCs w:val="24"/>
        </w:rPr>
        <w:t>М</w:t>
      </w:r>
      <w:r w:rsidRPr="009E4F99">
        <w:rPr>
          <w:rFonts w:ascii="Times New Roman" w:hAnsi="Times New Roman" w:cs="Times New Roman"/>
          <w:sz w:val="24"/>
          <w:szCs w:val="24"/>
        </w:rPr>
        <w:t xml:space="preserve">Р на </w:t>
      </w:r>
      <w:r w:rsidR="000F0A1E" w:rsidRPr="009E4F99">
        <w:rPr>
          <w:rFonts w:ascii="Times New Roman" w:hAnsi="Times New Roman" w:cs="Times New Roman"/>
          <w:sz w:val="24"/>
          <w:szCs w:val="24"/>
        </w:rPr>
        <w:t>совещании при заместителе директора по УР</w:t>
      </w:r>
      <w:r w:rsidRPr="009E4F99">
        <w:rPr>
          <w:rFonts w:ascii="Times New Roman" w:hAnsi="Times New Roman" w:cs="Times New Roman"/>
          <w:sz w:val="24"/>
          <w:szCs w:val="24"/>
        </w:rPr>
        <w:t>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4. Разработать план работы по подготовке к </w:t>
      </w:r>
      <w:r w:rsidR="009B3CE2" w:rsidRPr="009E4F99">
        <w:rPr>
          <w:rFonts w:ascii="Times New Roman" w:hAnsi="Times New Roman" w:cs="Times New Roman"/>
          <w:sz w:val="24"/>
          <w:szCs w:val="24"/>
        </w:rPr>
        <w:t>ЕГЭ</w:t>
      </w:r>
      <w:r w:rsidRPr="009E4F99">
        <w:rPr>
          <w:rFonts w:ascii="Times New Roman" w:hAnsi="Times New Roman" w:cs="Times New Roman"/>
          <w:sz w:val="24"/>
          <w:szCs w:val="24"/>
        </w:rPr>
        <w:t xml:space="preserve">  и составить индивидуальные маршруты.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Учител</w:t>
      </w:r>
      <w:r w:rsidR="000F0A1E" w:rsidRPr="009E4F99">
        <w:rPr>
          <w:rFonts w:ascii="Times New Roman" w:hAnsi="Times New Roman" w:cs="Times New Roman"/>
          <w:i/>
          <w:sz w:val="24"/>
          <w:szCs w:val="24"/>
        </w:rPr>
        <w:t>ю</w:t>
      </w:r>
      <w:r w:rsidRPr="009E4F99">
        <w:rPr>
          <w:rFonts w:ascii="Times New Roman" w:hAnsi="Times New Roman" w:cs="Times New Roman"/>
          <w:i/>
          <w:sz w:val="24"/>
          <w:szCs w:val="24"/>
        </w:rPr>
        <w:t xml:space="preserve"> математики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lastRenderedPageBreak/>
        <w:t>1. Провести работу над ошибками.</w:t>
      </w:r>
    </w:p>
    <w:p w:rsidR="00B218B9" w:rsidRPr="009E4F99" w:rsidRDefault="0038628E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2</w:t>
      </w:r>
      <w:r w:rsidR="00B218B9" w:rsidRPr="009E4F99">
        <w:rPr>
          <w:rFonts w:ascii="Times New Roman" w:hAnsi="Times New Roman" w:cs="Times New Roman"/>
          <w:sz w:val="24"/>
          <w:szCs w:val="24"/>
        </w:rPr>
        <w:t>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218B9" w:rsidRPr="009E4F99" w:rsidRDefault="00BB7018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3</w:t>
      </w:r>
      <w:r w:rsidR="00B218B9" w:rsidRPr="009E4F99">
        <w:rPr>
          <w:rFonts w:ascii="Times New Roman" w:hAnsi="Times New Roman" w:cs="Times New Roman"/>
          <w:sz w:val="24"/>
          <w:szCs w:val="24"/>
        </w:rPr>
        <w:t>. Пересмотреть списки учащихся, входящих  в группу «риск», скорректировать на основе результатов индивидуальные маршруты обучения таких школьников.</w:t>
      </w:r>
    </w:p>
    <w:p w:rsidR="00B218B9" w:rsidRPr="009E4F99" w:rsidRDefault="00BB7018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4</w:t>
      </w:r>
      <w:r w:rsidR="00B218B9" w:rsidRPr="009E4F99">
        <w:rPr>
          <w:rFonts w:ascii="Times New Roman" w:hAnsi="Times New Roman" w:cs="Times New Roman"/>
          <w:sz w:val="24"/>
          <w:szCs w:val="24"/>
        </w:rPr>
        <w:t>. Запланировать коррекционную работу на 20</w:t>
      </w:r>
      <w:r w:rsidR="00D66EC9">
        <w:rPr>
          <w:rFonts w:ascii="Times New Roman" w:hAnsi="Times New Roman" w:cs="Times New Roman"/>
          <w:sz w:val="24"/>
          <w:szCs w:val="24"/>
        </w:rPr>
        <w:t>2</w:t>
      </w:r>
      <w:r w:rsidR="00B85461">
        <w:rPr>
          <w:rFonts w:ascii="Times New Roman" w:hAnsi="Times New Roman" w:cs="Times New Roman"/>
          <w:sz w:val="24"/>
          <w:szCs w:val="24"/>
        </w:rPr>
        <w:t>1</w:t>
      </w:r>
      <w:r w:rsidR="00B218B9" w:rsidRPr="009E4F99">
        <w:rPr>
          <w:rFonts w:ascii="Times New Roman" w:hAnsi="Times New Roman" w:cs="Times New Roman"/>
          <w:sz w:val="24"/>
          <w:szCs w:val="24"/>
        </w:rPr>
        <w:t>-20</w:t>
      </w:r>
      <w:r w:rsidR="009E4F99" w:rsidRPr="009E4F99">
        <w:rPr>
          <w:rFonts w:ascii="Times New Roman" w:hAnsi="Times New Roman" w:cs="Times New Roman"/>
          <w:sz w:val="24"/>
          <w:szCs w:val="24"/>
        </w:rPr>
        <w:t>2</w:t>
      </w:r>
      <w:r w:rsidR="00B85461">
        <w:rPr>
          <w:rFonts w:ascii="Times New Roman" w:hAnsi="Times New Roman" w:cs="Times New Roman"/>
          <w:sz w:val="24"/>
          <w:szCs w:val="24"/>
        </w:rPr>
        <w:t>2</w:t>
      </w:r>
      <w:r w:rsidR="00B218B9" w:rsidRPr="009E4F99">
        <w:rPr>
          <w:rFonts w:ascii="Times New Roman" w:hAnsi="Times New Roman" w:cs="Times New Roman"/>
          <w:sz w:val="24"/>
          <w:szCs w:val="24"/>
        </w:rPr>
        <w:t xml:space="preserve"> учебный год по ликвидации пробелов в знаниях обучающихся.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И. В. Осипова.</w:t>
      </w: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А.М.Букаров</w:t>
      </w:r>
      <w:proofErr w:type="spellEnd"/>
    </w:p>
    <w:p w:rsidR="00E10328" w:rsidRPr="004B5C9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(35365)2-29-05</w:t>
      </w:r>
    </w:p>
    <w:p w:rsidR="003F1FC4" w:rsidRDefault="003F1FC4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  <w:sectPr w:rsidR="003F1FC4" w:rsidSect="00D34FB0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tbl>
      <w:tblPr>
        <w:tblW w:w="14448" w:type="dxa"/>
        <w:tblInd w:w="817" w:type="dxa"/>
        <w:tblLook w:val="04A0" w:firstRow="1" w:lastRow="0" w:firstColumn="1" w:lastColumn="0" w:noHBand="0" w:noVBand="1"/>
      </w:tblPr>
      <w:tblGrid>
        <w:gridCol w:w="440"/>
        <w:gridCol w:w="540"/>
        <w:gridCol w:w="36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06"/>
        <w:gridCol w:w="506"/>
        <w:gridCol w:w="506"/>
        <w:gridCol w:w="540"/>
      </w:tblGrid>
      <w:tr w:rsidR="003F1FC4" w:rsidRPr="003F1FC4" w:rsidTr="003F1FC4">
        <w:trPr>
          <w:gridAfter w:val="21"/>
          <w:wAfter w:w="13468" w:type="dxa"/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1FC4" w:rsidRPr="003F1FC4" w:rsidTr="003F1FC4">
        <w:trPr>
          <w:trHeight w:val="315"/>
        </w:trPr>
        <w:tc>
          <w:tcPr>
            <w:tcW w:w="14448" w:type="dxa"/>
            <w:gridSpan w:val="2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1FC4" w:rsidRPr="003F1FC4" w:rsidRDefault="003F1FC4" w:rsidP="003F1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1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 проверки мониторинговой работы по математике обучающихся 11 классов МБОУ "</w:t>
            </w:r>
            <w:proofErr w:type="gramStart"/>
            <w:r w:rsidRPr="003F1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Елизаветинская</w:t>
            </w:r>
            <w:proofErr w:type="gramEnd"/>
            <w:r w:rsidRPr="003F1F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СОШ"</w:t>
            </w:r>
          </w:p>
          <w:p w:rsidR="003F1FC4" w:rsidRPr="003F1FC4" w:rsidRDefault="003F1FC4" w:rsidP="003F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"4" декабря 2021</w:t>
            </w:r>
          </w:p>
          <w:p w:rsidR="003F1FC4" w:rsidRPr="003F1FC4" w:rsidRDefault="003F1FC4" w:rsidP="003F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FC4" w:rsidRPr="003F1FC4" w:rsidTr="003F1FC4">
        <w:trPr>
          <w:trHeight w:val="258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ФИО </w:t>
            </w:r>
            <w:proofErr w:type="gramStart"/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обучающегося</w:t>
            </w:r>
            <w:proofErr w:type="gramEnd"/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7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первичный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тестовый</w:t>
            </w:r>
          </w:p>
        </w:tc>
      </w:tr>
      <w:tr w:rsidR="003F1FC4" w:rsidRPr="003F1FC4" w:rsidTr="003F1FC4">
        <w:trPr>
          <w:cantSplit/>
          <w:trHeight w:val="41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Валеев Роман Русланович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</w:tr>
      <w:tr w:rsidR="003F1FC4" w:rsidRPr="003F1FC4" w:rsidTr="003F1FC4">
        <w:trPr>
          <w:cantSplit/>
          <w:trHeight w:val="41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Жолдыбаева</w:t>
            </w:r>
            <w:proofErr w:type="spellEnd"/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</w:t>
            </w:r>
            <w:proofErr w:type="spellStart"/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Женисовна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3F1FC4" w:rsidRPr="003F1FC4" w:rsidTr="003F1FC4">
        <w:trPr>
          <w:cantSplit/>
          <w:trHeight w:val="423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Зоя Константиновна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FC4" w:rsidRPr="003F1FC4" w:rsidRDefault="003F1FC4" w:rsidP="003F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F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</w:tbl>
    <w:p w:rsidR="000F0A1E" w:rsidRPr="009E4F99" w:rsidRDefault="000F0A1E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sectPr w:rsidR="000F0A1E" w:rsidRPr="009E4F99" w:rsidSect="003F1FC4">
      <w:pgSz w:w="16838" w:h="11906" w:orient="landscape"/>
      <w:pgMar w:top="567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BC"/>
    <w:rsid w:val="00054C23"/>
    <w:rsid w:val="00090B00"/>
    <w:rsid w:val="000F0A1E"/>
    <w:rsid w:val="00101B15"/>
    <w:rsid w:val="00170FFA"/>
    <w:rsid w:val="001720A7"/>
    <w:rsid w:val="00180DBC"/>
    <w:rsid w:val="00187F55"/>
    <w:rsid w:val="001945F4"/>
    <w:rsid w:val="001A117C"/>
    <w:rsid w:val="001A2964"/>
    <w:rsid w:val="001A77E9"/>
    <w:rsid w:val="001B60D9"/>
    <w:rsid w:val="001E0235"/>
    <w:rsid w:val="00206F1A"/>
    <w:rsid w:val="0021509B"/>
    <w:rsid w:val="00224AFF"/>
    <w:rsid w:val="002C42AF"/>
    <w:rsid w:val="002C6FCB"/>
    <w:rsid w:val="002D029A"/>
    <w:rsid w:val="002D6F5A"/>
    <w:rsid w:val="00303F62"/>
    <w:rsid w:val="00313183"/>
    <w:rsid w:val="00342E8E"/>
    <w:rsid w:val="003520B2"/>
    <w:rsid w:val="003837B1"/>
    <w:rsid w:val="0038628E"/>
    <w:rsid w:val="00391833"/>
    <w:rsid w:val="00394C64"/>
    <w:rsid w:val="003E1D92"/>
    <w:rsid w:val="003F1FC4"/>
    <w:rsid w:val="004028AF"/>
    <w:rsid w:val="0041492D"/>
    <w:rsid w:val="00447F64"/>
    <w:rsid w:val="004516DE"/>
    <w:rsid w:val="004538DC"/>
    <w:rsid w:val="0046562F"/>
    <w:rsid w:val="00473822"/>
    <w:rsid w:val="00474DCE"/>
    <w:rsid w:val="004B2440"/>
    <w:rsid w:val="004B77CF"/>
    <w:rsid w:val="004E2159"/>
    <w:rsid w:val="00514B8D"/>
    <w:rsid w:val="00517DAB"/>
    <w:rsid w:val="00523FF0"/>
    <w:rsid w:val="00533EC4"/>
    <w:rsid w:val="005447C9"/>
    <w:rsid w:val="00556860"/>
    <w:rsid w:val="005627B2"/>
    <w:rsid w:val="005655B3"/>
    <w:rsid w:val="00585AAA"/>
    <w:rsid w:val="005A02B9"/>
    <w:rsid w:val="005F22C8"/>
    <w:rsid w:val="00633045"/>
    <w:rsid w:val="006343A8"/>
    <w:rsid w:val="00660795"/>
    <w:rsid w:val="00692835"/>
    <w:rsid w:val="00697667"/>
    <w:rsid w:val="006A3B3A"/>
    <w:rsid w:val="00700114"/>
    <w:rsid w:val="007002B6"/>
    <w:rsid w:val="007204DB"/>
    <w:rsid w:val="0072087F"/>
    <w:rsid w:val="00760215"/>
    <w:rsid w:val="00760410"/>
    <w:rsid w:val="00826D19"/>
    <w:rsid w:val="00870574"/>
    <w:rsid w:val="008B0009"/>
    <w:rsid w:val="008D6DD0"/>
    <w:rsid w:val="008E652B"/>
    <w:rsid w:val="008F57D3"/>
    <w:rsid w:val="009324D8"/>
    <w:rsid w:val="009529E1"/>
    <w:rsid w:val="00952B7C"/>
    <w:rsid w:val="00960594"/>
    <w:rsid w:val="009A0514"/>
    <w:rsid w:val="009B3CE2"/>
    <w:rsid w:val="009B62AB"/>
    <w:rsid w:val="009D582C"/>
    <w:rsid w:val="009E2D3A"/>
    <w:rsid w:val="009E4F99"/>
    <w:rsid w:val="009E5C64"/>
    <w:rsid w:val="009F2586"/>
    <w:rsid w:val="009F3AEB"/>
    <w:rsid w:val="00A06EEC"/>
    <w:rsid w:val="00A1353D"/>
    <w:rsid w:val="00A30267"/>
    <w:rsid w:val="00A400B6"/>
    <w:rsid w:val="00A40DAE"/>
    <w:rsid w:val="00A41D3A"/>
    <w:rsid w:val="00A45B7C"/>
    <w:rsid w:val="00A861DC"/>
    <w:rsid w:val="00A862C7"/>
    <w:rsid w:val="00A87E2F"/>
    <w:rsid w:val="00AA56EB"/>
    <w:rsid w:val="00AB3239"/>
    <w:rsid w:val="00B151DC"/>
    <w:rsid w:val="00B218B9"/>
    <w:rsid w:val="00B65651"/>
    <w:rsid w:val="00B67AD3"/>
    <w:rsid w:val="00B85461"/>
    <w:rsid w:val="00BB7018"/>
    <w:rsid w:val="00BC6AFF"/>
    <w:rsid w:val="00C0694A"/>
    <w:rsid w:val="00C164B4"/>
    <w:rsid w:val="00C37017"/>
    <w:rsid w:val="00C37549"/>
    <w:rsid w:val="00C60145"/>
    <w:rsid w:val="00C9669C"/>
    <w:rsid w:val="00CC53DB"/>
    <w:rsid w:val="00CE5FA4"/>
    <w:rsid w:val="00CE64E8"/>
    <w:rsid w:val="00D31B54"/>
    <w:rsid w:val="00D34FB0"/>
    <w:rsid w:val="00D37340"/>
    <w:rsid w:val="00D40B8E"/>
    <w:rsid w:val="00D66EC9"/>
    <w:rsid w:val="00DA681D"/>
    <w:rsid w:val="00DC53B2"/>
    <w:rsid w:val="00DD02B5"/>
    <w:rsid w:val="00DE12BD"/>
    <w:rsid w:val="00DE5740"/>
    <w:rsid w:val="00DF07BB"/>
    <w:rsid w:val="00DF1C13"/>
    <w:rsid w:val="00E02464"/>
    <w:rsid w:val="00E10328"/>
    <w:rsid w:val="00E14A78"/>
    <w:rsid w:val="00E179AA"/>
    <w:rsid w:val="00E23A50"/>
    <w:rsid w:val="00E318BB"/>
    <w:rsid w:val="00E324A4"/>
    <w:rsid w:val="00E63088"/>
    <w:rsid w:val="00F208F0"/>
    <w:rsid w:val="00F31061"/>
    <w:rsid w:val="00F5199C"/>
    <w:rsid w:val="00F61B94"/>
    <w:rsid w:val="00F72828"/>
    <w:rsid w:val="00F75DC8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6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A78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2D029A"/>
    <w:rPr>
      <w:color w:val="0000FF"/>
      <w:u w:val="single"/>
    </w:rPr>
  </w:style>
  <w:style w:type="character" w:customStyle="1" w:styleId="fontstyle01">
    <w:name w:val="fontstyle01"/>
    <w:basedOn w:val="a0"/>
    <w:rsid w:val="001A296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6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A78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2D029A"/>
    <w:rPr>
      <w:color w:val="0000FF"/>
      <w:u w:val="single"/>
    </w:rPr>
  </w:style>
  <w:style w:type="character" w:customStyle="1" w:styleId="fontstyle01">
    <w:name w:val="fontstyle01"/>
    <w:basedOn w:val="a0"/>
    <w:rsid w:val="001A296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выпускников по уровням подготовки</c:v>
                </c:pt>
              </c:strCache>
            </c:strRef>
          </c:tx>
          <c:dPt>
            <c:idx val="0"/>
            <c:bubble3D val="0"/>
            <c:spPr>
              <a:pattFill prst="smGri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1 уровень "2"</c:v>
                </c:pt>
                <c:pt idx="1">
                  <c:v>2 уровень "3"</c:v>
                </c:pt>
                <c:pt idx="2">
                  <c:v>3 уровень "4"</c:v>
                </c:pt>
                <c:pt idx="3">
                  <c:v>4,5 уровень 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22.2</c:v>
                </c:pt>
                <c:pt idx="1">
                  <c:v>29.6</c:v>
                </c:pt>
                <c:pt idx="2">
                  <c:v>33.299999999999997</c:v>
                </c:pt>
                <c:pt idx="3">
                  <c:v>14.8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410072442179785E-2"/>
          <c:y val="0.24667308910200739"/>
          <c:w val="0.91769098848921082"/>
          <c:h val="0.64826191984058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ВМР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Лист1!$A$2:$A$19</c:f>
              <c:strCache>
                <c:ptCount val="18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77.7</c:v>
                </c:pt>
                <c:pt idx="1">
                  <c:v>66.7</c:v>
                </c:pt>
                <c:pt idx="2">
                  <c:v>61.1</c:v>
                </c:pt>
                <c:pt idx="3">
                  <c:v>59.3</c:v>
                </c:pt>
                <c:pt idx="4">
                  <c:v>40.700000000000003</c:v>
                </c:pt>
                <c:pt idx="5">
                  <c:v>46.3</c:v>
                </c:pt>
                <c:pt idx="6">
                  <c:v>61.1</c:v>
                </c:pt>
                <c:pt idx="7">
                  <c:v>53.7</c:v>
                </c:pt>
                <c:pt idx="8">
                  <c:v>27.8</c:v>
                </c:pt>
                <c:pt idx="9">
                  <c:v>35.200000000000003</c:v>
                </c:pt>
                <c:pt idx="10">
                  <c:v>35.200000000000003</c:v>
                </c:pt>
                <c:pt idx="11">
                  <c:v>16.7</c:v>
                </c:pt>
                <c:pt idx="12">
                  <c:v>1.9</c:v>
                </c:pt>
                <c:pt idx="13">
                  <c:v>1.9</c:v>
                </c:pt>
                <c:pt idx="14">
                  <c:v>13</c:v>
                </c:pt>
                <c:pt idx="15">
                  <c:v>0</c:v>
                </c:pt>
                <c:pt idx="16">
                  <c:v>0</c:v>
                </c:pt>
                <c:pt idx="17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ПМР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Лист1!$A$2:$A$19</c:f>
              <c:strCache>
                <c:ptCount val="18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74.099999999999994</c:v>
                </c:pt>
                <c:pt idx="1">
                  <c:v>81.2</c:v>
                </c:pt>
                <c:pt idx="2">
                  <c:v>48.1</c:v>
                </c:pt>
                <c:pt idx="3">
                  <c:v>74.099999999999994</c:v>
                </c:pt>
                <c:pt idx="4">
                  <c:v>63</c:v>
                </c:pt>
                <c:pt idx="5">
                  <c:v>63</c:v>
                </c:pt>
                <c:pt idx="6">
                  <c:v>77.8</c:v>
                </c:pt>
                <c:pt idx="7">
                  <c:v>63</c:v>
                </c:pt>
                <c:pt idx="8">
                  <c:v>33.299999999999997</c:v>
                </c:pt>
                <c:pt idx="9">
                  <c:v>33.299999999999997</c:v>
                </c:pt>
                <c:pt idx="10">
                  <c:v>22.2</c:v>
                </c:pt>
                <c:pt idx="11">
                  <c:v>33.299999999999997</c:v>
                </c:pt>
                <c:pt idx="12">
                  <c:v>25.9</c:v>
                </c:pt>
                <c:pt idx="13">
                  <c:v>37</c:v>
                </c:pt>
                <c:pt idx="14">
                  <c:v>29.6</c:v>
                </c:pt>
                <c:pt idx="15">
                  <c:v>0</c:v>
                </c:pt>
                <c:pt idx="16">
                  <c:v>3.7</c:v>
                </c:pt>
                <c:pt idx="17">
                  <c:v>22.2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142016"/>
        <c:axId val="111143552"/>
      </c:barChart>
      <c:catAx>
        <c:axId val="111142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1143552"/>
        <c:crosses val="autoZero"/>
        <c:auto val="1"/>
        <c:lblAlgn val="ctr"/>
        <c:lblOffset val="100"/>
        <c:noMultiLvlLbl val="0"/>
      </c:catAx>
      <c:valAx>
        <c:axId val="111143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1420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0.06036</cdr:x>
      <cdr:y>0.6201</cdr:y>
    </cdr:from>
    <cdr:to>
      <cdr:x>0.97591</cdr:x>
      <cdr:y>0.6201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391046" y="1503006"/>
          <a:ext cx="5931180" cy="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accent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0.07057</cdr:x>
      <cdr:y>0.64063</cdr:y>
    </cdr:from>
    <cdr:to>
      <cdr:x>0.97473</cdr:x>
      <cdr:y>0.65131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457200" y="1552755"/>
          <a:ext cx="5857336" cy="25879"/>
        </a:xfrm>
        <a:prstGeom xmlns:a="http://schemas.openxmlformats.org/drawingml/2006/main" prst="lin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е5</cp:lastModifiedBy>
  <cp:revision>10</cp:revision>
  <cp:lastPrinted>2021-10-18T05:56:00Z</cp:lastPrinted>
  <dcterms:created xsi:type="dcterms:W3CDTF">2021-12-06T05:52:00Z</dcterms:created>
  <dcterms:modified xsi:type="dcterms:W3CDTF">2021-12-09T05:41:00Z</dcterms:modified>
</cp:coreProperties>
</file>